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35A" w:rsidRPr="00A21E94" w:rsidRDefault="0011535A" w:rsidP="0011535A">
      <w:pPr>
        <w:widowControl w:val="0"/>
        <w:suppressAutoHyphens/>
        <w:ind w:firstLine="567"/>
        <w:jc w:val="right"/>
        <w:rPr>
          <w:rFonts w:eastAsia="Calibri"/>
          <w:kern w:val="1"/>
          <w:lang w:eastAsia="ar-SA"/>
        </w:rPr>
      </w:pPr>
      <w:r w:rsidRPr="00A21E94">
        <w:rPr>
          <w:rFonts w:eastAsia="Calibri"/>
          <w:kern w:val="1"/>
          <w:lang w:eastAsia="ar-SA"/>
        </w:rPr>
        <w:t xml:space="preserve">Приложение № 1 </w:t>
      </w:r>
    </w:p>
    <w:p w:rsidR="0011535A" w:rsidRDefault="0011535A" w:rsidP="0011535A">
      <w:pPr>
        <w:widowControl w:val="0"/>
        <w:suppressAutoHyphens/>
        <w:ind w:firstLine="567"/>
        <w:jc w:val="both"/>
        <w:rPr>
          <w:rFonts w:eastAsia="Calibri"/>
          <w:b/>
          <w:kern w:val="1"/>
          <w:sz w:val="28"/>
          <w:szCs w:val="28"/>
          <w:lang w:eastAsia="ar-SA"/>
        </w:rPr>
      </w:pPr>
    </w:p>
    <w:p w:rsidR="0011535A" w:rsidRDefault="0011535A" w:rsidP="0011535A">
      <w:pPr>
        <w:widowControl w:val="0"/>
        <w:suppressAutoHyphens/>
        <w:ind w:firstLine="567"/>
        <w:jc w:val="center"/>
        <w:rPr>
          <w:rFonts w:eastAsia="Calibri"/>
          <w:b/>
          <w:kern w:val="1"/>
          <w:sz w:val="28"/>
          <w:szCs w:val="28"/>
          <w:lang w:eastAsia="ar-SA"/>
        </w:rPr>
      </w:pPr>
      <w:r w:rsidRPr="00A21E94">
        <w:rPr>
          <w:rFonts w:eastAsia="Calibri"/>
          <w:b/>
          <w:kern w:val="1"/>
          <w:sz w:val="28"/>
          <w:szCs w:val="28"/>
          <w:lang w:eastAsia="ar-SA"/>
        </w:rPr>
        <w:t>Направления работы конференции:</w:t>
      </w:r>
    </w:p>
    <w:p w:rsidR="0011535A" w:rsidRPr="00A21E94" w:rsidRDefault="0011535A" w:rsidP="0011535A">
      <w:pPr>
        <w:widowControl w:val="0"/>
        <w:suppressAutoHyphens/>
        <w:ind w:firstLine="567"/>
        <w:jc w:val="center"/>
        <w:rPr>
          <w:rFonts w:eastAsia="Calibri"/>
          <w:b/>
          <w:kern w:val="1"/>
          <w:sz w:val="16"/>
          <w:szCs w:val="16"/>
          <w:lang w:eastAsia="ar-SA"/>
        </w:rPr>
      </w:pPr>
    </w:p>
    <w:p w:rsidR="0011535A" w:rsidRPr="00A21E94" w:rsidRDefault="0011535A" w:rsidP="0011535A">
      <w:pPr>
        <w:widowControl w:val="0"/>
        <w:numPr>
          <w:ilvl w:val="0"/>
          <w:numId w:val="1"/>
        </w:numPr>
        <w:tabs>
          <w:tab w:val="num" w:pos="1134"/>
        </w:tabs>
        <w:suppressAutoHyphens/>
        <w:ind w:left="0" w:firstLine="567"/>
        <w:jc w:val="both"/>
        <w:rPr>
          <w:rFonts w:eastAsia="Calibri"/>
          <w:kern w:val="1"/>
          <w:sz w:val="28"/>
          <w:szCs w:val="28"/>
          <w:lang w:eastAsia="ar-SA"/>
        </w:rPr>
      </w:pPr>
      <w:r w:rsidRPr="00A21E94">
        <w:rPr>
          <w:rFonts w:eastAsia="Calibri"/>
          <w:kern w:val="1"/>
          <w:sz w:val="28"/>
          <w:szCs w:val="28"/>
          <w:lang w:eastAsia="ar-SA"/>
        </w:rPr>
        <w:t>Активные формы организации исследовательской деятельности учащихся (экспедиции, конкурсы, конференции, исследовательские школы).</w:t>
      </w:r>
    </w:p>
    <w:p w:rsidR="0011535A" w:rsidRPr="00A21E94" w:rsidRDefault="0011535A" w:rsidP="0011535A">
      <w:pPr>
        <w:widowControl w:val="0"/>
        <w:numPr>
          <w:ilvl w:val="0"/>
          <w:numId w:val="1"/>
        </w:numPr>
        <w:tabs>
          <w:tab w:val="num" w:pos="1134"/>
        </w:tabs>
        <w:suppressAutoHyphens/>
        <w:ind w:left="0" w:firstLine="567"/>
        <w:jc w:val="both"/>
        <w:rPr>
          <w:rFonts w:eastAsia="Calibri"/>
          <w:kern w:val="1"/>
          <w:sz w:val="28"/>
          <w:szCs w:val="28"/>
          <w:lang w:eastAsia="ar-SA"/>
        </w:rPr>
      </w:pPr>
      <w:r w:rsidRPr="00A21E94">
        <w:rPr>
          <w:rFonts w:eastAsia="Calibri"/>
          <w:kern w:val="1"/>
          <w:sz w:val="28"/>
          <w:szCs w:val="28"/>
          <w:lang w:eastAsia="ar-SA"/>
        </w:rPr>
        <w:t>Особенности организации этапов всероссийской и республиканской олимпиад школьников в республике;</w:t>
      </w:r>
    </w:p>
    <w:p w:rsidR="0011535A" w:rsidRPr="00A21E94" w:rsidRDefault="0011535A" w:rsidP="0011535A">
      <w:pPr>
        <w:widowControl w:val="0"/>
        <w:numPr>
          <w:ilvl w:val="0"/>
          <w:numId w:val="1"/>
        </w:numPr>
        <w:tabs>
          <w:tab w:val="num" w:pos="1134"/>
        </w:tabs>
        <w:suppressAutoHyphens/>
        <w:ind w:left="0" w:firstLine="567"/>
        <w:jc w:val="both"/>
        <w:rPr>
          <w:rFonts w:eastAsia="Calibri"/>
          <w:kern w:val="1"/>
          <w:sz w:val="28"/>
          <w:szCs w:val="28"/>
          <w:lang w:eastAsia="ar-SA"/>
        </w:rPr>
      </w:pPr>
      <w:r w:rsidRPr="00A21E94">
        <w:rPr>
          <w:rFonts w:eastAsia="Calibri"/>
          <w:kern w:val="1"/>
          <w:sz w:val="28"/>
          <w:szCs w:val="28"/>
          <w:lang w:eastAsia="ar-SA"/>
        </w:rPr>
        <w:t xml:space="preserve">Разработка и внедрение инновационных технологий, перспективных направлений в работе с одаренными детьми; </w:t>
      </w:r>
    </w:p>
    <w:p w:rsidR="0011535A" w:rsidRPr="00A21E94" w:rsidRDefault="0011535A" w:rsidP="0011535A">
      <w:pPr>
        <w:widowControl w:val="0"/>
        <w:numPr>
          <w:ilvl w:val="0"/>
          <w:numId w:val="1"/>
        </w:numPr>
        <w:tabs>
          <w:tab w:val="num" w:pos="1134"/>
        </w:tabs>
        <w:suppressAutoHyphens/>
        <w:ind w:left="0" w:firstLine="567"/>
        <w:jc w:val="both"/>
        <w:rPr>
          <w:rFonts w:eastAsia="Calibri"/>
          <w:kern w:val="1"/>
          <w:sz w:val="28"/>
          <w:szCs w:val="28"/>
          <w:lang w:eastAsia="ar-SA"/>
        </w:rPr>
      </w:pPr>
      <w:r w:rsidRPr="00A21E94">
        <w:rPr>
          <w:rFonts w:eastAsia="Calibri"/>
          <w:kern w:val="1"/>
          <w:sz w:val="28"/>
          <w:szCs w:val="28"/>
          <w:lang w:eastAsia="ar-SA"/>
        </w:rPr>
        <w:t>Методика организации исследовательской деятельности учащихся в различных предметных областях; </w:t>
      </w:r>
    </w:p>
    <w:p w:rsidR="0011535A" w:rsidRPr="00A21E94" w:rsidRDefault="0011535A" w:rsidP="0011535A">
      <w:pPr>
        <w:widowControl w:val="0"/>
        <w:numPr>
          <w:ilvl w:val="0"/>
          <w:numId w:val="1"/>
        </w:numPr>
        <w:tabs>
          <w:tab w:val="num" w:pos="1134"/>
        </w:tabs>
        <w:suppressAutoHyphens/>
        <w:ind w:left="0" w:firstLine="567"/>
        <w:jc w:val="both"/>
        <w:rPr>
          <w:rFonts w:eastAsia="Calibri"/>
          <w:kern w:val="1"/>
          <w:sz w:val="28"/>
          <w:szCs w:val="28"/>
          <w:lang w:eastAsia="ar-SA"/>
        </w:rPr>
      </w:pPr>
      <w:r w:rsidRPr="00A21E94">
        <w:rPr>
          <w:rFonts w:eastAsia="Calibri"/>
          <w:kern w:val="1"/>
          <w:sz w:val="28"/>
          <w:szCs w:val="28"/>
          <w:lang w:eastAsia="ar-SA"/>
        </w:rPr>
        <w:t>Исследовательская деятельность учащихся как средство работы с детьми с особыми образовательными потребностями;</w:t>
      </w:r>
    </w:p>
    <w:p w:rsidR="0011535A" w:rsidRPr="00A21E94" w:rsidRDefault="0011535A" w:rsidP="0011535A">
      <w:pPr>
        <w:widowControl w:val="0"/>
        <w:numPr>
          <w:ilvl w:val="0"/>
          <w:numId w:val="1"/>
        </w:numPr>
        <w:tabs>
          <w:tab w:val="num" w:pos="1134"/>
        </w:tabs>
        <w:suppressAutoHyphens/>
        <w:ind w:left="0" w:firstLine="567"/>
        <w:jc w:val="both"/>
        <w:rPr>
          <w:rFonts w:eastAsia="Calibri"/>
          <w:kern w:val="1"/>
          <w:sz w:val="28"/>
          <w:szCs w:val="28"/>
          <w:lang w:eastAsia="ar-SA"/>
        </w:rPr>
      </w:pPr>
      <w:r w:rsidRPr="00A21E94">
        <w:rPr>
          <w:rFonts w:eastAsia="Calibri"/>
          <w:kern w:val="1"/>
          <w:sz w:val="28"/>
          <w:szCs w:val="28"/>
          <w:lang w:eastAsia="ar-SA"/>
        </w:rPr>
        <w:t xml:space="preserve">Проблемы экологического образования и воспитания. </w:t>
      </w:r>
    </w:p>
    <w:p w:rsidR="0011535A" w:rsidRDefault="0011535A" w:rsidP="0011535A">
      <w:pPr>
        <w:widowControl w:val="0"/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11535A" w:rsidRPr="00A21E94" w:rsidRDefault="0011535A" w:rsidP="0011535A">
      <w:pPr>
        <w:widowControl w:val="0"/>
        <w:suppressAutoHyphens/>
        <w:ind w:firstLine="567"/>
        <w:jc w:val="both"/>
        <w:rPr>
          <w:rFonts w:eastAsia="Calibri" w:cs="DejaVu Sans"/>
          <w:kern w:val="1"/>
          <w:sz w:val="28"/>
          <w:szCs w:val="28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>Для участия в конференции необходимо направить в оргкомитет заявку (</w:t>
      </w:r>
      <w:r>
        <w:rPr>
          <w:rFonts w:eastAsia="Calibri"/>
          <w:sz w:val="28"/>
          <w:szCs w:val="28"/>
          <w:lang w:eastAsia="ar-SA"/>
        </w:rPr>
        <w:t>п</w:t>
      </w:r>
      <w:r w:rsidRPr="00A21E94">
        <w:rPr>
          <w:rFonts w:eastAsia="Calibri"/>
          <w:sz w:val="28"/>
          <w:szCs w:val="28"/>
          <w:lang w:eastAsia="ar-SA"/>
        </w:rPr>
        <w:t xml:space="preserve">риложение) и название статьи до </w:t>
      </w:r>
      <w:r>
        <w:rPr>
          <w:rFonts w:eastAsia="Calibri"/>
          <w:b/>
          <w:sz w:val="28"/>
          <w:szCs w:val="28"/>
          <w:lang w:eastAsia="ar-SA"/>
        </w:rPr>
        <w:t>30</w:t>
      </w:r>
      <w:r w:rsidRPr="00A21E94">
        <w:rPr>
          <w:rFonts w:eastAsia="Calibri"/>
          <w:b/>
          <w:sz w:val="28"/>
          <w:szCs w:val="28"/>
          <w:lang w:eastAsia="ar-SA"/>
        </w:rPr>
        <w:t xml:space="preserve"> октября 2019 </w:t>
      </w:r>
      <w:r w:rsidRPr="00A21E94">
        <w:rPr>
          <w:rFonts w:eastAsia="Calibri"/>
          <w:sz w:val="28"/>
          <w:szCs w:val="28"/>
          <w:lang w:eastAsia="ar-SA"/>
        </w:rPr>
        <w:t xml:space="preserve">года на </w:t>
      </w:r>
      <w:hyperlink r:id="rId5" w:history="1">
        <w:r w:rsidRPr="00A21E94">
          <w:rPr>
            <w:rFonts w:eastAsia="Calibri"/>
            <w:sz w:val="28"/>
            <w:szCs w:val="28"/>
            <w:u w:val="single"/>
            <w:lang w:eastAsia="ar-SA"/>
          </w:rPr>
          <w:t>rlicod@mail.ru</w:t>
        </w:r>
      </w:hyperlink>
      <w:r w:rsidRPr="00A21E94">
        <w:rPr>
          <w:rFonts w:eastAsia="Calibri"/>
          <w:sz w:val="28"/>
          <w:szCs w:val="28"/>
          <w:lang w:eastAsia="ar-SA"/>
        </w:rPr>
        <w:t xml:space="preserve">.  </w:t>
      </w:r>
    </w:p>
    <w:p w:rsidR="0011535A" w:rsidRPr="00A21E94" w:rsidRDefault="0011535A" w:rsidP="0011535A">
      <w:pPr>
        <w:widowControl w:val="0"/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 xml:space="preserve">Информация по организации и проведению конференции доступна для всех заинтересованных лиц на сайте Дагестанского государственного педагогического университета www.naukadgpu.ru (г. Махачкала), на сайте Министерства образования и науки РД </w:t>
      </w:r>
      <w:hyperlink r:id="rId6" w:history="1">
        <w:r w:rsidRPr="00A21E94">
          <w:rPr>
            <w:rFonts w:eastAsia="Calibri"/>
            <w:sz w:val="28"/>
            <w:szCs w:val="28"/>
            <w:u w:val="single"/>
            <w:lang w:eastAsia="ar-SA"/>
          </w:rPr>
          <w:t>http://www.dagminobr.ru</w:t>
        </w:r>
      </w:hyperlink>
      <w:r w:rsidRPr="00A21E94">
        <w:rPr>
          <w:rFonts w:eastAsia="Calibri"/>
          <w:sz w:val="28"/>
          <w:szCs w:val="28"/>
          <w:lang w:eastAsia="ar-SA"/>
        </w:rPr>
        <w:t xml:space="preserve"> и на сайте ГБОУ РД «РЛИ «Центр одаренных детей» </w:t>
      </w:r>
      <w:hyperlink r:id="rId7" w:history="1">
        <w:r w:rsidRPr="00A21E94">
          <w:rPr>
            <w:rFonts w:eastAsia="Calibri"/>
            <w:sz w:val="28"/>
            <w:szCs w:val="28"/>
            <w:u w:val="single"/>
            <w:lang w:eastAsia="ar-SA"/>
          </w:rPr>
          <w:t>http://рлицод.рф</w:t>
        </w:r>
      </w:hyperlink>
      <w:r w:rsidRPr="00A21E94">
        <w:rPr>
          <w:rFonts w:eastAsia="Calibri"/>
          <w:sz w:val="28"/>
          <w:szCs w:val="28"/>
          <w:lang w:eastAsia="ar-SA"/>
        </w:rPr>
        <w:t xml:space="preserve">.   </w:t>
      </w:r>
    </w:p>
    <w:p w:rsidR="0011535A" w:rsidRPr="00A21E94" w:rsidRDefault="0011535A" w:rsidP="0011535A">
      <w:pPr>
        <w:widowControl w:val="0"/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>Питание и проживание оплачивается участниками конференции самостоятельно. По желанию участников оргкомитет может забронировать место в гостинице. О необходимости бронирования места просим сообщить в оргкомитет заранее.</w:t>
      </w:r>
    </w:p>
    <w:p w:rsidR="0011535A" w:rsidRPr="00A21E94" w:rsidRDefault="0011535A" w:rsidP="0011535A">
      <w:pPr>
        <w:widowControl w:val="0"/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 xml:space="preserve">Адреса для контактов: 367010, Махачкала, г. Махачкала, ул. </w:t>
      </w:r>
      <w:proofErr w:type="spellStart"/>
      <w:r w:rsidRPr="00A21E94">
        <w:rPr>
          <w:rFonts w:eastAsia="Calibri"/>
          <w:sz w:val="28"/>
          <w:szCs w:val="28"/>
          <w:lang w:eastAsia="ar-SA"/>
        </w:rPr>
        <w:t>Гамидова</w:t>
      </w:r>
      <w:proofErr w:type="spellEnd"/>
      <w:r>
        <w:rPr>
          <w:rFonts w:eastAsia="Calibri"/>
          <w:sz w:val="28"/>
          <w:szCs w:val="28"/>
          <w:lang w:eastAsia="ar-SA"/>
        </w:rPr>
        <w:t>,</w:t>
      </w:r>
      <w:r w:rsidRPr="00A21E94">
        <w:rPr>
          <w:rFonts w:eastAsia="Calibri"/>
          <w:sz w:val="28"/>
          <w:szCs w:val="28"/>
          <w:lang w:eastAsia="ar-SA"/>
        </w:rPr>
        <w:t xml:space="preserve"> 52, ГБОУ Республиканский лицей-интернат «Центр одаренных детей»; тел. 8 928 867 38 64, </w:t>
      </w:r>
      <w:hyperlink r:id="rId8" w:history="1">
        <w:r w:rsidRPr="00A21E94">
          <w:rPr>
            <w:rFonts w:eastAsia="Calibri"/>
            <w:sz w:val="28"/>
            <w:szCs w:val="28"/>
            <w:u w:val="single"/>
            <w:lang w:eastAsia="ar-SA"/>
          </w:rPr>
          <w:t>rlicod@mail.ru</w:t>
        </w:r>
      </w:hyperlink>
      <w:r w:rsidRPr="00A21E94">
        <w:rPr>
          <w:rFonts w:eastAsia="Calibri"/>
          <w:sz w:val="28"/>
          <w:szCs w:val="28"/>
          <w:lang w:eastAsia="ar-SA"/>
        </w:rPr>
        <w:t xml:space="preserve">.  </w:t>
      </w:r>
    </w:p>
    <w:p w:rsidR="0011535A" w:rsidRPr="00A21E94" w:rsidRDefault="0011535A" w:rsidP="0011535A">
      <w:pPr>
        <w:widowControl w:val="0"/>
        <w:suppressAutoHyphens/>
        <w:ind w:firstLine="567"/>
        <w:jc w:val="both"/>
        <w:rPr>
          <w:rFonts w:eastAsia="Calibri"/>
          <w:b/>
          <w:sz w:val="28"/>
          <w:szCs w:val="28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 xml:space="preserve">По результатам работы конференции планируется издание сборника научных трудов. </w:t>
      </w:r>
      <w:r w:rsidRPr="00A21E94">
        <w:rPr>
          <w:rFonts w:eastAsia="Calibri"/>
          <w:b/>
          <w:sz w:val="28"/>
          <w:szCs w:val="28"/>
          <w:lang w:eastAsia="ar-SA"/>
        </w:rPr>
        <w:t>Статьи принимаются до 15 ноября.</w:t>
      </w:r>
    </w:p>
    <w:p w:rsidR="0011535A" w:rsidRPr="00A21E94" w:rsidRDefault="0011535A" w:rsidP="0011535A">
      <w:pPr>
        <w:widowControl w:val="0"/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>Для одного автора допускается 1 авторская статья и две в соавторстве с аспирантами, магистрантами и студентами</w:t>
      </w:r>
      <w:r w:rsidRPr="00A21E94">
        <w:rPr>
          <w:rFonts w:eastAsia="Calibri"/>
          <w:sz w:val="28"/>
          <w:szCs w:val="28"/>
          <w:lang w:eastAsia="ar-SA"/>
        </w:rPr>
        <w:tab/>
        <w:t xml:space="preserve">  </w:t>
      </w:r>
    </w:p>
    <w:p w:rsidR="0011535A" w:rsidRPr="00A21E94" w:rsidRDefault="0011535A" w:rsidP="0011535A">
      <w:pPr>
        <w:widowControl w:val="0"/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>Уникальность текста – не менее 71%.</w:t>
      </w:r>
    </w:p>
    <w:p w:rsidR="0011535A" w:rsidRPr="00A21E94" w:rsidRDefault="0011535A" w:rsidP="0011535A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A21E94">
        <w:rPr>
          <w:rFonts w:eastAsia="Calibri"/>
          <w:b/>
          <w:sz w:val="28"/>
          <w:szCs w:val="28"/>
          <w:lang w:eastAsia="ar-SA"/>
        </w:rPr>
        <w:t>Требования к публикуемым материалам:</w:t>
      </w:r>
    </w:p>
    <w:p w:rsidR="0011535A" w:rsidRPr="00A21E94" w:rsidRDefault="0011535A" w:rsidP="0011535A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 xml:space="preserve">Указать шифр УДК. Материалы конференции объемом от 3 до 7 страниц формата А4 должны быть представлены в электронном варианте (в формате </w:t>
      </w:r>
      <w:r w:rsidRPr="00A21E94">
        <w:rPr>
          <w:rFonts w:eastAsia="Calibri"/>
          <w:sz w:val="28"/>
          <w:szCs w:val="28"/>
          <w:lang w:val="en-US" w:eastAsia="ar-SA"/>
        </w:rPr>
        <w:t>Word</w:t>
      </w:r>
      <w:r w:rsidRPr="00A21E94">
        <w:rPr>
          <w:rFonts w:eastAsia="Calibri"/>
          <w:sz w:val="28"/>
          <w:szCs w:val="28"/>
          <w:lang w:eastAsia="ar-SA"/>
        </w:rPr>
        <w:t xml:space="preserve"> </w:t>
      </w:r>
      <w:r w:rsidRPr="00A21E94">
        <w:rPr>
          <w:rFonts w:eastAsia="Calibri"/>
          <w:sz w:val="28"/>
          <w:szCs w:val="28"/>
          <w:lang w:val="en-US" w:eastAsia="ar-SA"/>
        </w:rPr>
        <w:t>for</w:t>
      </w:r>
      <w:r w:rsidRPr="00A21E94">
        <w:rPr>
          <w:rFonts w:eastAsia="Calibri"/>
          <w:sz w:val="28"/>
          <w:szCs w:val="28"/>
          <w:lang w:eastAsia="ar-SA"/>
        </w:rPr>
        <w:t xml:space="preserve"> </w:t>
      </w:r>
      <w:r w:rsidRPr="00A21E94">
        <w:rPr>
          <w:rFonts w:eastAsia="Calibri"/>
          <w:sz w:val="28"/>
          <w:szCs w:val="28"/>
          <w:lang w:val="en-US" w:eastAsia="ar-SA"/>
        </w:rPr>
        <w:t>Windows</w:t>
      </w:r>
      <w:r w:rsidRPr="00A21E94">
        <w:rPr>
          <w:rFonts w:eastAsia="Calibri"/>
          <w:sz w:val="28"/>
          <w:szCs w:val="28"/>
          <w:lang w:eastAsia="ar-SA"/>
        </w:rPr>
        <w:t xml:space="preserve">). </w:t>
      </w:r>
    </w:p>
    <w:p w:rsidR="0011535A" w:rsidRPr="00A21E94" w:rsidRDefault="0011535A" w:rsidP="0011535A">
      <w:pPr>
        <w:suppressAutoHyphens/>
        <w:ind w:firstLine="567"/>
        <w:jc w:val="both"/>
        <w:rPr>
          <w:rFonts w:eastAsia="Calibri"/>
          <w:b/>
          <w:sz w:val="28"/>
          <w:szCs w:val="28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 xml:space="preserve">Параметры страницы: все поля по 2 см; шрифт </w:t>
      </w:r>
      <w:r w:rsidRPr="00A21E94">
        <w:rPr>
          <w:rFonts w:eastAsia="Calibri"/>
          <w:sz w:val="28"/>
          <w:szCs w:val="28"/>
          <w:lang w:val="en-US" w:eastAsia="ar-SA"/>
        </w:rPr>
        <w:t>Times</w:t>
      </w:r>
      <w:r w:rsidRPr="00A21E94">
        <w:rPr>
          <w:rFonts w:eastAsia="Calibri"/>
          <w:sz w:val="28"/>
          <w:szCs w:val="28"/>
          <w:lang w:eastAsia="ar-SA"/>
        </w:rPr>
        <w:t xml:space="preserve"> </w:t>
      </w:r>
      <w:r w:rsidRPr="00A21E94">
        <w:rPr>
          <w:rFonts w:eastAsia="Calibri"/>
          <w:sz w:val="28"/>
          <w:szCs w:val="28"/>
          <w:lang w:val="en-US" w:eastAsia="ar-SA"/>
        </w:rPr>
        <w:t>New</w:t>
      </w:r>
      <w:r w:rsidRPr="00A21E94">
        <w:rPr>
          <w:rFonts w:eastAsia="Calibri"/>
          <w:sz w:val="28"/>
          <w:szCs w:val="28"/>
          <w:lang w:eastAsia="ar-SA"/>
        </w:rPr>
        <w:t xml:space="preserve"> </w:t>
      </w:r>
      <w:r w:rsidRPr="00A21E94">
        <w:rPr>
          <w:rFonts w:eastAsia="Calibri"/>
          <w:sz w:val="28"/>
          <w:szCs w:val="28"/>
          <w:lang w:val="en-US" w:eastAsia="ar-SA"/>
        </w:rPr>
        <w:t>Roman</w:t>
      </w:r>
      <w:r w:rsidRPr="00A21E94">
        <w:rPr>
          <w:rFonts w:eastAsia="Calibri"/>
          <w:sz w:val="28"/>
          <w:szCs w:val="28"/>
          <w:lang w:eastAsia="ar-SA"/>
        </w:rPr>
        <w:t xml:space="preserve">, размер 14 </w:t>
      </w:r>
      <w:proofErr w:type="spellStart"/>
      <w:r w:rsidRPr="00A21E94">
        <w:rPr>
          <w:rFonts w:eastAsia="Calibri"/>
          <w:sz w:val="28"/>
          <w:szCs w:val="28"/>
          <w:lang w:eastAsia="ar-SA"/>
        </w:rPr>
        <w:t>пт</w:t>
      </w:r>
      <w:proofErr w:type="spellEnd"/>
      <w:r w:rsidRPr="00A21E94">
        <w:rPr>
          <w:rFonts w:eastAsia="Calibri"/>
          <w:sz w:val="28"/>
          <w:szCs w:val="28"/>
          <w:lang w:eastAsia="ar-SA"/>
        </w:rPr>
        <w:t>; междустрочный интервал одинарный. Страницы текста – не нумеруются. Сноски в квадратных скобках [5,15], где первая цифра – номер источника в списке литературы, вторая – номер страницы в источнике. При оформлении библиографического списка используется ГОСТ 7.1-2003.</w:t>
      </w:r>
    </w:p>
    <w:p w:rsidR="0011535A" w:rsidRPr="00A21E94" w:rsidRDefault="0011535A" w:rsidP="0011535A">
      <w:pPr>
        <w:suppressAutoHyphens/>
        <w:ind w:firstLine="567"/>
        <w:jc w:val="both"/>
        <w:rPr>
          <w:rFonts w:eastAsia="Calibri"/>
          <w:b/>
          <w:sz w:val="28"/>
          <w:szCs w:val="28"/>
          <w:lang w:eastAsia="ar-SA"/>
        </w:rPr>
      </w:pPr>
    </w:p>
    <w:p w:rsidR="0011535A" w:rsidRDefault="0011535A" w:rsidP="0011535A">
      <w:pPr>
        <w:suppressAutoHyphens/>
        <w:ind w:firstLine="567"/>
        <w:jc w:val="center"/>
        <w:rPr>
          <w:rFonts w:eastAsia="Calibri"/>
          <w:b/>
          <w:sz w:val="28"/>
          <w:szCs w:val="28"/>
          <w:lang w:eastAsia="ar-SA"/>
        </w:rPr>
      </w:pPr>
    </w:p>
    <w:p w:rsidR="0011535A" w:rsidRDefault="0011535A" w:rsidP="00793D0E">
      <w:pPr>
        <w:suppressAutoHyphens/>
        <w:rPr>
          <w:rFonts w:eastAsia="Calibri"/>
          <w:b/>
          <w:sz w:val="28"/>
          <w:szCs w:val="28"/>
          <w:lang w:eastAsia="ar-SA"/>
        </w:rPr>
      </w:pPr>
    </w:p>
    <w:p w:rsidR="0011535A" w:rsidRPr="00A21E94" w:rsidRDefault="0011535A" w:rsidP="0011535A">
      <w:pPr>
        <w:suppressAutoHyphens/>
        <w:ind w:firstLine="567"/>
        <w:jc w:val="center"/>
        <w:rPr>
          <w:rFonts w:eastAsia="Calibri"/>
          <w:sz w:val="28"/>
          <w:szCs w:val="28"/>
          <w:lang w:eastAsia="ar-SA"/>
        </w:rPr>
      </w:pPr>
      <w:r w:rsidRPr="00A21E94">
        <w:rPr>
          <w:rFonts w:eastAsia="Calibri"/>
          <w:b/>
          <w:sz w:val="28"/>
          <w:szCs w:val="28"/>
          <w:lang w:eastAsia="ar-SA"/>
        </w:rPr>
        <w:lastRenderedPageBreak/>
        <w:t>Образец оформления статьи:</w:t>
      </w:r>
    </w:p>
    <w:p w:rsidR="0011535A" w:rsidRPr="00A21E94" w:rsidRDefault="0011535A" w:rsidP="0011535A">
      <w:pPr>
        <w:suppressAutoHyphens/>
        <w:ind w:firstLine="567"/>
        <w:jc w:val="both"/>
        <w:rPr>
          <w:rFonts w:eastAsia="Calibri"/>
          <w:b/>
          <w:lang w:eastAsia="ar-SA"/>
        </w:rPr>
      </w:pPr>
      <w:r w:rsidRPr="00A21E94">
        <w:rPr>
          <w:rFonts w:eastAsia="Calibri"/>
          <w:b/>
          <w:spacing w:val="-10"/>
          <w:sz w:val="28"/>
          <w:szCs w:val="28"/>
          <w:lang w:eastAsia="ar-SA"/>
        </w:rPr>
        <w:t xml:space="preserve">УДК </w:t>
      </w:r>
      <w:r w:rsidRPr="00A21E94">
        <w:rPr>
          <w:rFonts w:eastAsia="Calibri"/>
          <w:b/>
          <w:lang w:eastAsia="ar-SA"/>
        </w:rPr>
        <w:t>372.881.161.1</w:t>
      </w:r>
    </w:p>
    <w:p w:rsidR="0011535A" w:rsidRPr="00A21E94" w:rsidRDefault="0011535A" w:rsidP="0011535A">
      <w:pPr>
        <w:suppressAutoHyphens/>
        <w:ind w:firstLine="567"/>
        <w:jc w:val="right"/>
        <w:textAlignment w:val="baseline"/>
        <w:rPr>
          <w:rFonts w:eastAsia="Calibri"/>
          <w:b/>
          <w:spacing w:val="-10"/>
          <w:sz w:val="28"/>
          <w:szCs w:val="28"/>
          <w:lang w:eastAsia="ar-SA"/>
        </w:rPr>
      </w:pPr>
      <w:r w:rsidRPr="00A21E94">
        <w:rPr>
          <w:rFonts w:eastAsia="Calibri"/>
          <w:b/>
          <w:spacing w:val="-10"/>
          <w:sz w:val="28"/>
          <w:szCs w:val="28"/>
          <w:lang w:eastAsia="ar-SA"/>
        </w:rPr>
        <w:t xml:space="preserve">Магомедов Магомед Магомедович </w:t>
      </w:r>
    </w:p>
    <w:p w:rsidR="0011535A" w:rsidRPr="00A21E94" w:rsidRDefault="0011535A" w:rsidP="0011535A">
      <w:pPr>
        <w:suppressAutoHyphens/>
        <w:ind w:firstLine="567"/>
        <w:jc w:val="right"/>
        <w:textAlignment w:val="baseline"/>
        <w:rPr>
          <w:rFonts w:eastAsia="Calibri"/>
          <w:b/>
          <w:spacing w:val="-10"/>
          <w:sz w:val="28"/>
          <w:szCs w:val="28"/>
          <w:lang w:eastAsia="ar-SA"/>
        </w:rPr>
      </w:pPr>
      <w:r w:rsidRPr="00A21E94">
        <w:rPr>
          <w:rFonts w:eastAsia="Calibri"/>
          <w:b/>
          <w:spacing w:val="-10"/>
          <w:sz w:val="28"/>
          <w:szCs w:val="28"/>
          <w:lang w:eastAsia="ar-SA"/>
        </w:rPr>
        <w:t xml:space="preserve">канд. </w:t>
      </w:r>
      <w:proofErr w:type="spellStart"/>
      <w:r w:rsidRPr="00A21E94">
        <w:rPr>
          <w:rFonts w:eastAsia="Calibri"/>
          <w:b/>
          <w:spacing w:val="-10"/>
          <w:sz w:val="28"/>
          <w:szCs w:val="28"/>
          <w:lang w:eastAsia="ar-SA"/>
        </w:rPr>
        <w:t>пед</w:t>
      </w:r>
      <w:proofErr w:type="spellEnd"/>
      <w:r w:rsidRPr="00A21E94">
        <w:rPr>
          <w:rFonts w:eastAsia="Calibri"/>
          <w:b/>
          <w:spacing w:val="-10"/>
          <w:sz w:val="28"/>
          <w:szCs w:val="28"/>
          <w:lang w:eastAsia="ar-SA"/>
        </w:rPr>
        <w:t>. наук доцент, кафедры биологии и методики обучения</w:t>
      </w:r>
    </w:p>
    <w:p w:rsidR="0011535A" w:rsidRPr="00A21E94" w:rsidRDefault="0011535A" w:rsidP="0011535A">
      <w:pPr>
        <w:suppressAutoHyphens/>
        <w:ind w:firstLine="567"/>
        <w:jc w:val="right"/>
        <w:textAlignment w:val="baseline"/>
        <w:rPr>
          <w:rFonts w:eastAsia="Calibri"/>
          <w:b/>
          <w:spacing w:val="-10"/>
          <w:sz w:val="28"/>
          <w:szCs w:val="28"/>
          <w:lang w:eastAsia="ar-SA"/>
        </w:rPr>
      </w:pPr>
      <w:r w:rsidRPr="00A21E94">
        <w:rPr>
          <w:rFonts w:eastAsia="Calibri"/>
          <w:b/>
          <w:spacing w:val="-10"/>
          <w:sz w:val="28"/>
          <w:szCs w:val="28"/>
          <w:lang w:eastAsia="ar-SA"/>
        </w:rPr>
        <w:t xml:space="preserve">Дагестанский государственный педагогический университет </w:t>
      </w:r>
    </w:p>
    <w:p w:rsidR="0011535A" w:rsidRPr="00A21E94" w:rsidRDefault="0011535A" w:rsidP="0011535A">
      <w:pPr>
        <w:suppressAutoHyphens/>
        <w:ind w:firstLine="567"/>
        <w:jc w:val="right"/>
        <w:textAlignment w:val="baseline"/>
        <w:rPr>
          <w:rFonts w:eastAsia="Calibri"/>
          <w:b/>
          <w:spacing w:val="-10"/>
          <w:sz w:val="28"/>
          <w:szCs w:val="28"/>
          <w:lang w:eastAsia="ar-SA"/>
        </w:rPr>
      </w:pPr>
      <w:r w:rsidRPr="00A21E94">
        <w:rPr>
          <w:rFonts w:eastAsia="Calibri"/>
          <w:b/>
          <w:spacing w:val="-10"/>
          <w:sz w:val="28"/>
          <w:szCs w:val="28"/>
          <w:lang w:eastAsia="ar-SA"/>
        </w:rPr>
        <w:t xml:space="preserve">г. Махачкала, Российская Федерация </w:t>
      </w:r>
    </w:p>
    <w:p w:rsidR="0011535A" w:rsidRPr="00A21E94" w:rsidRDefault="0011535A" w:rsidP="0011535A">
      <w:pPr>
        <w:suppressAutoHyphens/>
        <w:ind w:firstLine="567"/>
        <w:jc w:val="right"/>
        <w:textAlignment w:val="baseline"/>
        <w:rPr>
          <w:rFonts w:eastAsia="Calibri"/>
          <w:b/>
          <w:spacing w:val="-10"/>
          <w:sz w:val="28"/>
          <w:szCs w:val="28"/>
          <w:lang w:eastAsia="ar-SA"/>
        </w:rPr>
      </w:pPr>
      <w:r w:rsidRPr="00A21E94">
        <w:rPr>
          <w:rFonts w:eastAsia="Calibri"/>
          <w:i/>
          <w:lang w:val="en-US" w:eastAsia="ar-SA"/>
        </w:rPr>
        <w:t>E</w:t>
      </w:r>
      <w:r w:rsidRPr="00A21E94">
        <w:rPr>
          <w:rFonts w:eastAsia="Calibri"/>
          <w:i/>
          <w:lang w:eastAsia="ar-SA"/>
        </w:rPr>
        <w:t>-</w:t>
      </w:r>
      <w:r w:rsidRPr="00A21E94">
        <w:rPr>
          <w:rFonts w:eastAsia="Calibri"/>
          <w:i/>
          <w:lang w:val="en-US" w:eastAsia="ar-SA"/>
        </w:rPr>
        <w:t>mail</w:t>
      </w:r>
      <w:r w:rsidRPr="00A21E94">
        <w:rPr>
          <w:rFonts w:eastAsia="Calibri"/>
          <w:i/>
          <w:lang w:eastAsia="ar-SA"/>
        </w:rPr>
        <w:t>:</w:t>
      </w:r>
    </w:p>
    <w:p w:rsidR="0011535A" w:rsidRPr="00A21E94" w:rsidRDefault="0011535A" w:rsidP="0011535A">
      <w:pPr>
        <w:suppressAutoHyphens/>
        <w:ind w:firstLine="567"/>
        <w:jc w:val="center"/>
        <w:textAlignment w:val="baseline"/>
        <w:rPr>
          <w:rFonts w:eastAsia="Calibri"/>
          <w:lang w:eastAsia="ar-SA"/>
        </w:rPr>
      </w:pPr>
      <w:r w:rsidRPr="00A21E94">
        <w:rPr>
          <w:rFonts w:eastAsia="Calibri"/>
          <w:b/>
          <w:spacing w:val="-10"/>
          <w:sz w:val="28"/>
          <w:szCs w:val="28"/>
          <w:lang w:eastAsia="ar-SA"/>
        </w:rPr>
        <w:t>ВНЕУРОЧНАЯ РАБОТА ПО БИОЛОГИИ КАК ФОРМА ОРГАНИЗАЦИИ ИССЛЕДОВАТЕЛЬСКОЙ ДЕЯТЕЛЬНОСТИ УЧАЩИХСЯ</w:t>
      </w:r>
    </w:p>
    <w:p w:rsidR="0011535A" w:rsidRPr="00A21E94" w:rsidRDefault="0011535A" w:rsidP="0011535A">
      <w:pPr>
        <w:suppressAutoHyphens/>
        <w:spacing w:line="360" w:lineRule="auto"/>
        <w:ind w:firstLine="567"/>
        <w:jc w:val="center"/>
        <w:rPr>
          <w:rFonts w:eastAsia="Calibri"/>
          <w:b/>
          <w:i/>
          <w:lang w:eastAsia="ar-SA"/>
        </w:rPr>
      </w:pPr>
    </w:p>
    <w:p w:rsidR="0011535A" w:rsidRPr="00A21E94" w:rsidRDefault="0011535A" w:rsidP="0011535A">
      <w:pPr>
        <w:suppressAutoHyphens/>
        <w:spacing w:line="360" w:lineRule="auto"/>
        <w:ind w:firstLine="567"/>
        <w:rPr>
          <w:rFonts w:eastAsia="Calibri"/>
          <w:b/>
          <w:i/>
          <w:lang w:eastAsia="ar-SA"/>
        </w:rPr>
      </w:pPr>
      <w:r w:rsidRPr="00A21E94">
        <w:rPr>
          <w:rFonts w:eastAsia="Calibri"/>
          <w:b/>
          <w:i/>
          <w:lang w:eastAsia="ar-SA"/>
        </w:rPr>
        <w:t>Аннотация</w:t>
      </w:r>
    </w:p>
    <w:p w:rsidR="0011535A" w:rsidRPr="00A21E94" w:rsidRDefault="0011535A" w:rsidP="0011535A">
      <w:pPr>
        <w:suppressAutoHyphens/>
        <w:spacing w:line="360" w:lineRule="auto"/>
        <w:ind w:firstLine="567"/>
        <w:rPr>
          <w:rFonts w:eastAsia="Calibri"/>
          <w:b/>
          <w:i/>
          <w:lang w:eastAsia="ar-SA"/>
        </w:rPr>
      </w:pPr>
      <w:r w:rsidRPr="00A21E94">
        <w:rPr>
          <w:rFonts w:eastAsia="Calibri"/>
          <w:b/>
          <w:i/>
          <w:lang w:eastAsia="ar-SA"/>
        </w:rPr>
        <w:t>Ключевые слова</w:t>
      </w:r>
    </w:p>
    <w:p w:rsidR="0011535A" w:rsidRPr="00A21E94" w:rsidRDefault="0011535A" w:rsidP="0011535A">
      <w:pPr>
        <w:widowControl w:val="0"/>
        <w:suppressAutoHyphens/>
        <w:spacing w:line="360" w:lineRule="auto"/>
        <w:ind w:firstLine="567"/>
        <w:rPr>
          <w:rFonts w:eastAsia="Calibri"/>
          <w:b/>
          <w:i/>
          <w:lang w:eastAsia="ar-SA"/>
        </w:rPr>
      </w:pPr>
      <w:r w:rsidRPr="00A21E94">
        <w:rPr>
          <w:rFonts w:eastAsia="Calibri"/>
          <w:b/>
          <w:i/>
          <w:lang w:val="en-US" w:eastAsia="ar-SA"/>
        </w:rPr>
        <w:t>Abstract</w:t>
      </w:r>
    </w:p>
    <w:p w:rsidR="0011535A" w:rsidRPr="00A21E94" w:rsidRDefault="0011535A" w:rsidP="0011535A">
      <w:pPr>
        <w:widowControl w:val="0"/>
        <w:suppressAutoHyphens/>
        <w:spacing w:line="360" w:lineRule="auto"/>
        <w:ind w:firstLine="567"/>
        <w:rPr>
          <w:rFonts w:eastAsia="Calibri"/>
          <w:lang w:eastAsia="ar-SA"/>
        </w:rPr>
      </w:pPr>
      <w:r w:rsidRPr="00A21E94">
        <w:rPr>
          <w:rFonts w:eastAsia="Calibri"/>
          <w:b/>
          <w:i/>
          <w:lang w:val="en-US" w:eastAsia="ar-SA"/>
        </w:rPr>
        <w:t>Keywords</w:t>
      </w:r>
    </w:p>
    <w:p w:rsidR="0011535A" w:rsidRPr="00A21E94" w:rsidRDefault="0011535A" w:rsidP="0011535A">
      <w:pPr>
        <w:widowControl w:val="0"/>
        <w:suppressAutoHyphens/>
        <w:ind w:left="707" w:firstLine="567"/>
        <w:rPr>
          <w:rFonts w:eastAsia="Calibri"/>
          <w:b/>
          <w:lang w:eastAsia="ar-SA"/>
        </w:rPr>
      </w:pPr>
      <w:r w:rsidRPr="00A21E94">
        <w:rPr>
          <w:rFonts w:eastAsia="Calibri"/>
          <w:lang w:eastAsia="ar-SA"/>
        </w:rPr>
        <w:t>Текст статьи……….</w:t>
      </w:r>
    </w:p>
    <w:p w:rsidR="0011535A" w:rsidRPr="00A21E94" w:rsidRDefault="0011535A" w:rsidP="0011535A">
      <w:pPr>
        <w:suppressAutoHyphens/>
        <w:ind w:firstLine="567"/>
        <w:jc w:val="center"/>
        <w:textAlignment w:val="baseline"/>
        <w:rPr>
          <w:rFonts w:eastAsia="Calibri"/>
          <w:i/>
          <w:spacing w:val="-10"/>
          <w:sz w:val="28"/>
          <w:szCs w:val="28"/>
          <w:lang w:eastAsia="ar-SA"/>
        </w:rPr>
      </w:pPr>
      <w:r w:rsidRPr="00A21E94">
        <w:rPr>
          <w:rFonts w:eastAsia="Calibri"/>
          <w:b/>
          <w:lang w:eastAsia="ar-SA"/>
        </w:rPr>
        <w:t>Список литературы</w:t>
      </w:r>
      <w:r w:rsidRPr="00A21E94">
        <w:rPr>
          <w:rFonts w:eastAsia="Calibri"/>
          <w:i/>
          <w:spacing w:val="-10"/>
          <w:sz w:val="28"/>
          <w:szCs w:val="28"/>
          <w:lang w:eastAsia="ar-SA"/>
        </w:rPr>
        <w:t>:</w:t>
      </w:r>
    </w:p>
    <w:p w:rsidR="0011535A" w:rsidRPr="00A21E94" w:rsidRDefault="0011535A" w:rsidP="0011535A">
      <w:pPr>
        <w:numPr>
          <w:ilvl w:val="0"/>
          <w:numId w:val="5"/>
        </w:numPr>
        <w:tabs>
          <w:tab w:val="left" w:pos="993"/>
        </w:tabs>
        <w:suppressAutoHyphens/>
        <w:ind w:left="0" w:firstLine="567"/>
        <w:jc w:val="both"/>
        <w:textAlignment w:val="baseline"/>
        <w:rPr>
          <w:rFonts w:eastAsia="Calibri"/>
          <w:b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 xml:space="preserve">Универсальные компетентности и новая грамотность: чему учить сегодня для успеха завтра. Предварительные выводы международного доклада о тенденциях трансформации школьного образования / И.Д. Фрумин, М.С. </w:t>
      </w:r>
      <w:proofErr w:type="spellStart"/>
      <w:r w:rsidRPr="00A21E94">
        <w:rPr>
          <w:rFonts w:eastAsia="Calibri"/>
          <w:sz w:val="28"/>
          <w:szCs w:val="28"/>
          <w:lang w:eastAsia="ar-SA"/>
        </w:rPr>
        <w:t>Добрякова</w:t>
      </w:r>
      <w:proofErr w:type="spellEnd"/>
      <w:r w:rsidRPr="00A21E94">
        <w:rPr>
          <w:rFonts w:eastAsia="Calibri"/>
          <w:sz w:val="28"/>
          <w:szCs w:val="28"/>
          <w:lang w:eastAsia="ar-SA"/>
        </w:rPr>
        <w:t xml:space="preserve">, К.А. Баранников, И.М. Реморенко. – М.: НИУ ВШЭ, 2018. – 28 с. </w:t>
      </w:r>
    </w:p>
    <w:p w:rsidR="0011535A" w:rsidRPr="00A21E94" w:rsidRDefault="0011535A" w:rsidP="0011535A">
      <w:pPr>
        <w:widowControl w:val="0"/>
        <w:suppressAutoHyphens/>
        <w:ind w:left="284" w:firstLine="567"/>
        <w:jc w:val="center"/>
        <w:rPr>
          <w:rFonts w:eastAsia="Calibri"/>
          <w:b/>
          <w:lang w:eastAsia="ar-SA"/>
        </w:rPr>
      </w:pPr>
    </w:p>
    <w:p w:rsidR="0011535A" w:rsidRPr="00A21E94" w:rsidRDefault="0011535A" w:rsidP="0011535A">
      <w:pPr>
        <w:suppressAutoHyphens/>
        <w:ind w:firstLine="567"/>
        <w:jc w:val="both"/>
        <w:rPr>
          <w:rFonts w:eastAsia="Calibri" w:cs="DejaVu Sans"/>
          <w:kern w:val="1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>Оргкомитет оставляет за собой право отклонять материалы, поступившие позднее указанного срока, не соответствующие тематике конференции и правилам оформления.</w:t>
      </w:r>
    </w:p>
    <w:p w:rsidR="0011535A" w:rsidRPr="00A21E94" w:rsidRDefault="0011535A" w:rsidP="00793D0E">
      <w:pPr>
        <w:widowControl w:val="0"/>
        <w:suppressAutoHyphens/>
        <w:ind w:firstLine="567"/>
        <w:rPr>
          <w:rFonts w:eastAsia="Calibri"/>
          <w:b/>
          <w:bCs/>
          <w:kern w:val="1"/>
          <w:sz w:val="28"/>
          <w:szCs w:val="28"/>
          <w:highlight w:val="yellow"/>
          <w:lang w:eastAsia="ar-SA"/>
        </w:rPr>
        <w:sectPr w:rsidR="0011535A" w:rsidRPr="00A21E94" w:rsidSect="00716145">
          <w:pgSz w:w="11906" w:h="16838"/>
          <w:pgMar w:top="993" w:right="849" w:bottom="851" w:left="1418" w:header="720" w:footer="720" w:gutter="0"/>
          <w:cols w:space="720"/>
          <w:docGrid w:linePitch="600" w:charSpace="32768"/>
        </w:sectPr>
      </w:pPr>
    </w:p>
    <w:p w:rsidR="00793D0E" w:rsidRDefault="00793D0E" w:rsidP="0011535A">
      <w:pPr>
        <w:tabs>
          <w:tab w:val="right" w:pos="7550"/>
          <w:tab w:val="right" w:pos="7847"/>
          <w:tab w:val="center" w:pos="8130"/>
        </w:tabs>
        <w:ind w:left="4536" w:firstLine="567"/>
        <w:jc w:val="right"/>
        <w:rPr>
          <w:lang w:eastAsia="en-US"/>
        </w:rPr>
      </w:pPr>
    </w:p>
    <w:p w:rsidR="00793D0E" w:rsidRDefault="00793D0E" w:rsidP="0011535A">
      <w:pPr>
        <w:tabs>
          <w:tab w:val="right" w:pos="7550"/>
          <w:tab w:val="right" w:pos="7847"/>
          <w:tab w:val="center" w:pos="8130"/>
        </w:tabs>
        <w:ind w:left="4536" w:firstLine="567"/>
        <w:jc w:val="right"/>
        <w:rPr>
          <w:lang w:eastAsia="en-US"/>
        </w:rPr>
      </w:pPr>
    </w:p>
    <w:p w:rsidR="0011535A" w:rsidRPr="00231C9A" w:rsidRDefault="0011535A" w:rsidP="0011535A">
      <w:pPr>
        <w:tabs>
          <w:tab w:val="right" w:pos="7550"/>
          <w:tab w:val="right" w:pos="7847"/>
          <w:tab w:val="center" w:pos="8130"/>
        </w:tabs>
        <w:ind w:left="4536" w:firstLine="567"/>
        <w:jc w:val="right"/>
        <w:rPr>
          <w:lang w:eastAsia="en-US"/>
        </w:rPr>
      </w:pPr>
      <w:r w:rsidRPr="00231C9A">
        <w:rPr>
          <w:lang w:eastAsia="en-US"/>
        </w:rPr>
        <w:t>Приложение</w:t>
      </w:r>
      <w:r>
        <w:rPr>
          <w:lang w:eastAsia="en-US"/>
        </w:rPr>
        <w:t xml:space="preserve"> № 2</w:t>
      </w:r>
      <w:r w:rsidRPr="00231C9A">
        <w:rPr>
          <w:lang w:eastAsia="en-US"/>
        </w:rPr>
        <w:t xml:space="preserve">                             </w:t>
      </w:r>
    </w:p>
    <w:p w:rsidR="0011535A" w:rsidRDefault="0011535A" w:rsidP="00793D0E">
      <w:pPr>
        <w:tabs>
          <w:tab w:val="left" w:pos="540"/>
        </w:tabs>
        <w:suppressAutoHyphens/>
        <w:spacing w:line="40" w:lineRule="atLeast"/>
        <w:rPr>
          <w:rFonts w:eastAsia="Calibri"/>
          <w:b/>
          <w:sz w:val="28"/>
          <w:szCs w:val="28"/>
          <w:lang w:eastAsia="ar-SA"/>
        </w:rPr>
      </w:pPr>
    </w:p>
    <w:p w:rsidR="0011535A" w:rsidRPr="00231C9A" w:rsidRDefault="0011535A" w:rsidP="0011535A">
      <w:pPr>
        <w:tabs>
          <w:tab w:val="left" w:pos="540"/>
        </w:tabs>
        <w:suppressAutoHyphens/>
        <w:spacing w:line="40" w:lineRule="atLeast"/>
        <w:ind w:firstLine="567"/>
        <w:jc w:val="center"/>
        <w:rPr>
          <w:rFonts w:eastAsia="Calibri"/>
          <w:b/>
          <w:sz w:val="28"/>
          <w:szCs w:val="28"/>
          <w:lang w:eastAsia="ar-SA"/>
        </w:rPr>
      </w:pPr>
      <w:r w:rsidRPr="00231C9A">
        <w:rPr>
          <w:rFonts w:eastAsia="Calibri"/>
          <w:b/>
          <w:sz w:val="28"/>
          <w:szCs w:val="28"/>
          <w:lang w:eastAsia="ar-SA"/>
        </w:rPr>
        <w:t>П О Л О Ж Е Н И Е</w:t>
      </w:r>
    </w:p>
    <w:p w:rsidR="0011535A" w:rsidRDefault="0011535A" w:rsidP="0011535A">
      <w:p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о конкурсе</w:t>
      </w:r>
      <w:r w:rsidRPr="00231C9A">
        <w:rPr>
          <w:rFonts w:eastAsia="Calibri"/>
          <w:b/>
          <w:bCs/>
          <w:sz w:val="28"/>
          <w:szCs w:val="28"/>
          <w:lang w:eastAsia="ar-SA"/>
        </w:rPr>
        <w:t xml:space="preserve"> учителей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  <w:r w:rsidRPr="00231C9A">
        <w:rPr>
          <w:rFonts w:eastAsia="Calibri"/>
          <w:b/>
          <w:bCs/>
          <w:sz w:val="28"/>
          <w:szCs w:val="28"/>
          <w:lang w:eastAsia="ar-SA"/>
        </w:rPr>
        <w:t xml:space="preserve">на лучшую методическую </w:t>
      </w:r>
    </w:p>
    <w:p w:rsidR="0011535A" w:rsidRPr="00231C9A" w:rsidRDefault="0011535A" w:rsidP="0011535A">
      <w:p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р</w:t>
      </w:r>
      <w:r w:rsidRPr="00231C9A">
        <w:rPr>
          <w:rFonts w:eastAsia="Calibri"/>
          <w:b/>
          <w:bCs/>
          <w:sz w:val="28"/>
          <w:szCs w:val="28"/>
          <w:lang w:eastAsia="ar-SA"/>
        </w:rPr>
        <w:t>азработку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  <w:r w:rsidRPr="00231C9A">
        <w:rPr>
          <w:rFonts w:eastAsia="Calibri"/>
          <w:b/>
          <w:bCs/>
          <w:sz w:val="28"/>
          <w:szCs w:val="28"/>
          <w:lang w:eastAsia="ar-SA"/>
        </w:rPr>
        <w:t xml:space="preserve">по предмету (биология, география, химия) </w:t>
      </w:r>
    </w:p>
    <w:p w:rsidR="0011535A" w:rsidRDefault="0011535A" w:rsidP="0011535A">
      <w:pPr>
        <w:suppressAutoHyphens/>
        <w:ind w:firstLine="567"/>
        <w:jc w:val="center"/>
        <w:rPr>
          <w:rFonts w:eastAsia="Calibri"/>
          <w:b/>
          <w:sz w:val="28"/>
          <w:szCs w:val="28"/>
          <w:lang w:eastAsia="ar-SA"/>
        </w:rPr>
      </w:pPr>
      <w:r w:rsidRPr="00231C9A">
        <w:rPr>
          <w:rFonts w:eastAsia="Calibri"/>
          <w:b/>
          <w:bCs/>
          <w:sz w:val="28"/>
          <w:szCs w:val="28"/>
          <w:lang w:eastAsia="ar-SA"/>
        </w:rPr>
        <w:t>«</w:t>
      </w:r>
      <w:r w:rsidRPr="00231C9A">
        <w:rPr>
          <w:rFonts w:eastAsia="Calibri"/>
          <w:b/>
          <w:sz w:val="28"/>
          <w:szCs w:val="28"/>
          <w:lang w:eastAsia="ar-SA"/>
        </w:rPr>
        <w:t xml:space="preserve">Исследовательская деятельность как условие </w:t>
      </w:r>
    </w:p>
    <w:p w:rsidR="0011535A" w:rsidRPr="00231C9A" w:rsidRDefault="0011535A" w:rsidP="0011535A">
      <w:pPr>
        <w:suppressAutoHyphens/>
        <w:ind w:firstLine="567"/>
        <w:jc w:val="center"/>
        <w:rPr>
          <w:rFonts w:eastAsia="Calibri"/>
          <w:b/>
          <w:sz w:val="28"/>
          <w:szCs w:val="28"/>
          <w:lang w:eastAsia="ar-SA"/>
        </w:rPr>
      </w:pPr>
      <w:r w:rsidRPr="00231C9A">
        <w:rPr>
          <w:rFonts w:eastAsia="Calibri"/>
          <w:b/>
          <w:sz w:val="28"/>
          <w:szCs w:val="28"/>
          <w:lang w:eastAsia="ar-SA"/>
        </w:rPr>
        <w:t>выявления одаренных детей»</w:t>
      </w:r>
    </w:p>
    <w:p w:rsidR="0011535A" w:rsidRDefault="00793D0E" w:rsidP="00793D0E">
      <w:pPr>
        <w:suppressAutoHyphens/>
        <w:spacing w:after="120"/>
        <w:ind w:firstLine="567"/>
        <w:jc w:val="center"/>
        <w:rPr>
          <w:bCs/>
          <w:i/>
          <w:sz w:val="28"/>
          <w:szCs w:val="28"/>
          <w:lang w:eastAsia="ar-SA"/>
        </w:rPr>
      </w:pPr>
      <w:r>
        <w:rPr>
          <w:i/>
          <w:iCs/>
          <w:sz w:val="28"/>
          <w:szCs w:val="28"/>
          <w:lang w:eastAsia="ar-SA"/>
        </w:rPr>
        <w:t>(</w:t>
      </w:r>
      <w:r w:rsidR="0011535A" w:rsidRPr="00793D0E">
        <w:rPr>
          <w:i/>
          <w:iCs/>
          <w:sz w:val="28"/>
          <w:szCs w:val="28"/>
          <w:lang w:eastAsia="ar-SA"/>
        </w:rPr>
        <w:t xml:space="preserve">Сроки проведения: </w:t>
      </w:r>
      <w:r w:rsidR="0011535A" w:rsidRPr="00793D0E">
        <w:rPr>
          <w:bCs/>
          <w:i/>
          <w:sz w:val="28"/>
          <w:szCs w:val="28"/>
          <w:lang w:eastAsia="ar-SA"/>
        </w:rPr>
        <w:t>11-14 ноября 2019 года (очный этап)</w:t>
      </w:r>
      <w:r>
        <w:rPr>
          <w:bCs/>
          <w:i/>
          <w:sz w:val="28"/>
          <w:szCs w:val="28"/>
          <w:lang w:eastAsia="ar-SA"/>
        </w:rPr>
        <w:t>)</w:t>
      </w:r>
    </w:p>
    <w:p w:rsidR="00793D0E" w:rsidRPr="00793D0E" w:rsidRDefault="00793D0E" w:rsidP="00793D0E">
      <w:pPr>
        <w:suppressAutoHyphens/>
        <w:spacing w:after="120"/>
        <w:ind w:firstLine="567"/>
        <w:jc w:val="center"/>
        <w:rPr>
          <w:bCs/>
          <w:i/>
          <w:sz w:val="28"/>
          <w:szCs w:val="28"/>
          <w:lang w:eastAsia="ar-SA"/>
        </w:rPr>
      </w:pPr>
    </w:p>
    <w:p w:rsidR="0011535A" w:rsidRDefault="0011535A" w:rsidP="0011535A">
      <w:pPr>
        <w:numPr>
          <w:ilvl w:val="0"/>
          <w:numId w:val="6"/>
        </w:num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231C9A">
        <w:rPr>
          <w:rFonts w:eastAsia="Calibri"/>
          <w:b/>
          <w:bCs/>
          <w:sz w:val="28"/>
          <w:szCs w:val="28"/>
          <w:lang w:eastAsia="ar-SA"/>
        </w:rPr>
        <w:t>Цели конкурса</w:t>
      </w:r>
    </w:p>
    <w:p w:rsidR="0011535A" w:rsidRPr="00231C9A" w:rsidRDefault="0011535A" w:rsidP="0011535A">
      <w:pPr>
        <w:suppressAutoHyphens/>
        <w:ind w:left="1211" w:firstLine="567"/>
        <w:rPr>
          <w:rFonts w:eastAsia="Calibri"/>
          <w:b/>
          <w:bCs/>
          <w:sz w:val="16"/>
          <w:szCs w:val="16"/>
          <w:lang w:eastAsia="ar-SA"/>
        </w:rPr>
      </w:pPr>
    </w:p>
    <w:p w:rsidR="0011535A" w:rsidRPr="00231C9A" w:rsidRDefault="0011535A" w:rsidP="0011535A">
      <w:pPr>
        <w:suppressAutoHyphens/>
        <w:spacing w:line="100" w:lineRule="atLeast"/>
        <w:ind w:firstLine="567"/>
        <w:jc w:val="both"/>
        <w:rPr>
          <w:lang w:eastAsia="ar-SA"/>
        </w:rPr>
      </w:pPr>
      <w:r w:rsidRPr="00231C9A">
        <w:rPr>
          <w:lang w:eastAsia="ar-SA"/>
        </w:rPr>
        <w:t xml:space="preserve">Главная цель конкурса – выявление и распространение передового научно-педагогического опыта.  Приветствуются разработки занятий, на которых реализуются современные подходы к образованию: </w:t>
      </w:r>
      <w:proofErr w:type="spellStart"/>
      <w:r w:rsidRPr="00231C9A">
        <w:rPr>
          <w:lang w:eastAsia="ar-SA"/>
        </w:rPr>
        <w:t>компетентностный</w:t>
      </w:r>
      <w:proofErr w:type="spellEnd"/>
      <w:r w:rsidRPr="00231C9A">
        <w:rPr>
          <w:lang w:eastAsia="ar-SA"/>
        </w:rPr>
        <w:t>, системно-</w:t>
      </w:r>
      <w:proofErr w:type="spellStart"/>
      <w:r w:rsidRPr="00231C9A">
        <w:rPr>
          <w:lang w:eastAsia="ar-SA"/>
        </w:rPr>
        <w:t>деятельностный</w:t>
      </w:r>
      <w:proofErr w:type="spellEnd"/>
      <w:r w:rsidRPr="00231C9A">
        <w:rPr>
          <w:lang w:eastAsia="ar-SA"/>
        </w:rPr>
        <w:t xml:space="preserve">, </w:t>
      </w:r>
      <w:proofErr w:type="spellStart"/>
      <w:r w:rsidRPr="00231C9A">
        <w:rPr>
          <w:lang w:eastAsia="ar-SA"/>
        </w:rPr>
        <w:t>метапредметный</w:t>
      </w:r>
      <w:proofErr w:type="spellEnd"/>
      <w:r w:rsidRPr="00231C9A">
        <w:rPr>
          <w:lang w:eastAsia="ar-SA"/>
        </w:rPr>
        <w:t>, личностно-ориентированный.</w:t>
      </w:r>
    </w:p>
    <w:p w:rsidR="0011535A" w:rsidRPr="00231C9A" w:rsidRDefault="0011535A" w:rsidP="0011535A">
      <w:pPr>
        <w:suppressAutoHyphens/>
        <w:spacing w:after="120"/>
        <w:ind w:firstLine="567"/>
        <w:jc w:val="both"/>
        <w:rPr>
          <w:lang w:eastAsia="ar-SA"/>
        </w:rPr>
      </w:pPr>
    </w:p>
    <w:p w:rsidR="0011535A" w:rsidRPr="00231C9A" w:rsidRDefault="0011535A" w:rsidP="0011535A">
      <w:pPr>
        <w:suppressAutoHyphens/>
        <w:spacing w:after="120"/>
        <w:ind w:firstLine="567"/>
        <w:jc w:val="both"/>
        <w:rPr>
          <w:lang w:eastAsia="ar-SA"/>
        </w:rPr>
      </w:pPr>
      <w:r w:rsidRPr="00231C9A">
        <w:rPr>
          <w:b/>
          <w:bCs/>
          <w:lang w:eastAsia="ar-SA"/>
        </w:rPr>
        <w:t>Задачи конкурса: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 xml:space="preserve">повышение качества образования; 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 xml:space="preserve">повышение профессионального мастерства педагогов; 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обобщение педагогического опыта по работе с одаренными детьми;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внедрение и распространение современных инновационных образовательных технологий;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поддержка творческих педагогов и подъема престижа педагогической профессии;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выявление лучших конспектов и методических разработок уроков для рекомендации к публикации в сборнике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</w:p>
    <w:p w:rsidR="0011535A" w:rsidRDefault="0011535A" w:rsidP="0011535A">
      <w:pPr>
        <w:numPr>
          <w:ilvl w:val="0"/>
          <w:numId w:val="6"/>
        </w:num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231C9A">
        <w:rPr>
          <w:rFonts w:eastAsia="Calibri"/>
          <w:b/>
          <w:bCs/>
          <w:sz w:val="28"/>
          <w:szCs w:val="28"/>
          <w:lang w:eastAsia="ar-SA"/>
        </w:rPr>
        <w:t>Участники Конкурса:</w:t>
      </w:r>
    </w:p>
    <w:p w:rsidR="0011535A" w:rsidRPr="00231C9A" w:rsidRDefault="0011535A" w:rsidP="0011535A">
      <w:pPr>
        <w:suppressAutoHyphens/>
        <w:ind w:left="1211" w:firstLine="567"/>
        <w:rPr>
          <w:rFonts w:eastAsia="Calibri"/>
          <w:sz w:val="16"/>
          <w:szCs w:val="16"/>
          <w:lang w:eastAsia="ar-SA"/>
        </w:rPr>
      </w:pP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2.1. В Конкурсе могут принять участие педагогические работники школ республики, преподающие биологию, химию и географию в 5-11 классах.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Учителя школ, гимназий, лицеев; педагоги и воспитатели домов творчества; вузовские педагоги, студенты педвузов и педагогических колледжей; классные руководители, организаторы внеклассных мероприятий, психологи, социальные работники.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b/>
          <w:bCs/>
          <w:sz w:val="28"/>
          <w:szCs w:val="28"/>
          <w:lang w:eastAsia="ar-SA"/>
        </w:rPr>
      </w:pPr>
      <w:r w:rsidRPr="00231C9A">
        <w:rPr>
          <w:rFonts w:eastAsia="Calibri"/>
          <w:lang w:eastAsia="ar-SA"/>
        </w:rPr>
        <w:t>2.2. На Конкурс принимаются только индивидуальные работы.</w:t>
      </w:r>
    </w:p>
    <w:p w:rsidR="0011535A" w:rsidRPr="00231C9A" w:rsidRDefault="0011535A" w:rsidP="0011535A">
      <w:pPr>
        <w:suppressAutoHyphens/>
        <w:spacing w:after="120"/>
        <w:ind w:firstLine="567"/>
        <w:jc w:val="both"/>
        <w:rPr>
          <w:b/>
          <w:bCs/>
          <w:sz w:val="28"/>
          <w:szCs w:val="28"/>
          <w:lang w:eastAsia="ar-SA"/>
        </w:rPr>
      </w:pPr>
    </w:p>
    <w:p w:rsidR="0011535A" w:rsidRPr="00231C9A" w:rsidRDefault="0011535A" w:rsidP="0011535A">
      <w:pPr>
        <w:suppressAutoHyphens/>
        <w:spacing w:after="120"/>
        <w:ind w:firstLine="567"/>
        <w:jc w:val="both"/>
        <w:rPr>
          <w:b/>
          <w:bCs/>
          <w:sz w:val="28"/>
          <w:szCs w:val="28"/>
          <w:lang w:eastAsia="ar-SA"/>
        </w:rPr>
      </w:pPr>
      <w:r w:rsidRPr="00231C9A">
        <w:rPr>
          <w:b/>
          <w:bCs/>
          <w:sz w:val="28"/>
          <w:szCs w:val="28"/>
          <w:lang w:eastAsia="ar-SA"/>
        </w:rPr>
        <w:t>Номинации конкурса</w:t>
      </w:r>
    </w:p>
    <w:p w:rsidR="0011535A" w:rsidRPr="00231C9A" w:rsidRDefault="0011535A" w:rsidP="0011535A">
      <w:pPr>
        <w:suppressAutoHyphens/>
        <w:spacing w:after="120"/>
        <w:ind w:firstLine="567"/>
        <w:jc w:val="both"/>
        <w:rPr>
          <w:lang w:eastAsia="ar-SA"/>
        </w:rPr>
      </w:pPr>
      <w:r w:rsidRPr="00231C9A">
        <w:rPr>
          <w:b/>
          <w:bCs/>
          <w:sz w:val="28"/>
          <w:szCs w:val="28"/>
          <w:lang w:eastAsia="ar-SA"/>
        </w:rPr>
        <w:t>Мой лучший урок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Урок с использованием ИКТ (используется авторский мультимедийный продукт);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Электронные дидактические материалы по биологии и химии (тесты, виртуальные лабораторные или практические работы)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Уроки в 5-11 классах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Урок химии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lang w:eastAsia="ar-SA"/>
        </w:rPr>
        <w:t>Урок биологии</w:t>
      </w:r>
    </w:p>
    <w:p w:rsidR="0011535A" w:rsidRPr="00231C9A" w:rsidRDefault="0011535A" w:rsidP="0011535A">
      <w:pPr>
        <w:suppressAutoHyphens/>
        <w:ind w:firstLine="567"/>
        <w:jc w:val="both"/>
        <w:rPr>
          <w:b/>
          <w:bCs/>
          <w:i/>
          <w:iCs/>
          <w:sz w:val="28"/>
          <w:szCs w:val="28"/>
          <w:lang w:eastAsia="ar-SA"/>
        </w:rPr>
      </w:pPr>
      <w:r w:rsidRPr="00231C9A">
        <w:rPr>
          <w:lang w:eastAsia="ar-SA"/>
        </w:rPr>
        <w:t>Урок экологии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  <w:r w:rsidRPr="00231C9A">
        <w:rPr>
          <w:b/>
          <w:bCs/>
          <w:i/>
          <w:iCs/>
          <w:sz w:val="28"/>
          <w:szCs w:val="28"/>
          <w:lang w:eastAsia="ar-SA"/>
        </w:rPr>
        <w:t>Внеурочные, внеклассные и внешкольные занятия</w:t>
      </w:r>
      <w:r w:rsidRPr="00231C9A">
        <w:rPr>
          <w:sz w:val="28"/>
          <w:szCs w:val="28"/>
          <w:lang w:eastAsia="ar-SA"/>
        </w:rPr>
        <w:br/>
      </w:r>
      <w:r>
        <w:rPr>
          <w:lang w:eastAsia="ar-SA"/>
        </w:rPr>
        <w:t>Факультативное занятие (элективный </w:t>
      </w:r>
      <w:r w:rsidRPr="00231C9A">
        <w:rPr>
          <w:lang w:eastAsia="ar-SA"/>
        </w:rPr>
        <w:t>курс</w:t>
      </w:r>
      <w:proofErr w:type="gramStart"/>
      <w:r w:rsidRPr="00231C9A">
        <w:rPr>
          <w:lang w:eastAsia="ar-SA"/>
        </w:rPr>
        <w:t>)</w:t>
      </w:r>
      <w:r>
        <w:rPr>
          <w:lang w:eastAsia="ar-SA"/>
        </w:rPr>
        <w:t>;</w:t>
      </w:r>
      <w:r w:rsidRPr="00231C9A">
        <w:rPr>
          <w:lang w:eastAsia="ar-SA"/>
        </w:rPr>
        <w:br/>
        <w:t>Внеурочное</w:t>
      </w:r>
      <w:proofErr w:type="gramEnd"/>
      <w:r w:rsidRPr="00231C9A">
        <w:rPr>
          <w:lang w:eastAsia="ar-SA"/>
        </w:rPr>
        <w:t xml:space="preserve"> занятие (кружок, секция)</w:t>
      </w:r>
      <w:r>
        <w:rPr>
          <w:lang w:eastAsia="ar-SA"/>
        </w:rPr>
        <w:t>.</w:t>
      </w:r>
    </w:p>
    <w:p w:rsidR="0011535A" w:rsidRDefault="0011535A" w:rsidP="0011535A">
      <w:pPr>
        <w:suppressAutoHyphens/>
        <w:ind w:firstLine="567"/>
        <w:jc w:val="both"/>
        <w:rPr>
          <w:b/>
          <w:bCs/>
          <w:i/>
          <w:iCs/>
          <w:sz w:val="28"/>
          <w:szCs w:val="28"/>
          <w:lang w:eastAsia="ar-SA"/>
        </w:rPr>
      </w:pPr>
    </w:p>
    <w:p w:rsidR="0011535A" w:rsidRPr="00231C9A" w:rsidRDefault="0011535A" w:rsidP="0011535A">
      <w:pPr>
        <w:suppressAutoHyphens/>
        <w:ind w:firstLine="567"/>
        <w:jc w:val="both"/>
        <w:rPr>
          <w:b/>
          <w:bCs/>
          <w:i/>
          <w:iCs/>
          <w:sz w:val="28"/>
          <w:szCs w:val="28"/>
          <w:lang w:eastAsia="ar-SA"/>
        </w:rPr>
      </w:pPr>
      <w:r w:rsidRPr="00231C9A">
        <w:rPr>
          <w:b/>
          <w:bCs/>
          <w:i/>
          <w:iCs/>
          <w:sz w:val="28"/>
          <w:szCs w:val="28"/>
          <w:lang w:eastAsia="ar-SA"/>
        </w:rPr>
        <w:t>Исследовательские работы</w:t>
      </w:r>
    </w:p>
    <w:p w:rsidR="0011535A" w:rsidRDefault="0011535A" w:rsidP="00A57F32">
      <w:pPr>
        <w:widowControl w:val="0"/>
        <w:tabs>
          <w:tab w:val="left" w:pos="360"/>
        </w:tabs>
        <w:suppressAutoHyphens/>
        <w:jc w:val="both"/>
        <w:rPr>
          <w:rFonts w:eastAsia="Calibri"/>
          <w:lang w:eastAsia="ar-SA"/>
        </w:rPr>
      </w:pPr>
    </w:p>
    <w:p w:rsidR="00A57F32" w:rsidRPr="001A7781" w:rsidRDefault="00016C95" w:rsidP="00A57F32">
      <w:pPr>
        <w:widowControl w:val="0"/>
        <w:tabs>
          <w:tab w:val="left" w:pos="360"/>
        </w:tabs>
        <w:suppressAutoHyphens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   </w:t>
      </w:r>
      <w:bookmarkStart w:id="0" w:name="_GoBack"/>
      <w:bookmarkEnd w:id="0"/>
    </w:p>
    <w:p w:rsidR="0011535A" w:rsidRPr="001A7781" w:rsidRDefault="0011535A" w:rsidP="0011535A">
      <w:pPr>
        <w:widowControl w:val="0"/>
        <w:numPr>
          <w:ilvl w:val="0"/>
          <w:numId w:val="2"/>
        </w:numPr>
        <w:tabs>
          <w:tab w:val="left" w:pos="360"/>
        </w:tabs>
        <w:suppressAutoHyphens/>
        <w:ind w:left="360" w:firstLine="567"/>
        <w:jc w:val="both"/>
        <w:rPr>
          <w:rFonts w:eastAsia="Calibri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3. </w:t>
      </w:r>
      <w:r w:rsidRPr="00231C9A">
        <w:rPr>
          <w:rFonts w:eastAsia="Calibri"/>
          <w:b/>
          <w:bCs/>
          <w:sz w:val="28"/>
          <w:szCs w:val="28"/>
          <w:lang w:eastAsia="ar-SA"/>
        </w:rPr>
        <w:t>Организация и проведение Конкурса:</w:t>
      </w:r>
    </w:p>
    <w:p w:rsidR="0011535A" w:rsidRPr="00231C9A" w:rsidRDefault="0011535A" w:rsidP="0011535A">
      <w:pPr>
        <w:widowControl w:val="0"/>
        <w:numPr>
          <w:ilvl w:val="0"/>
          <w:numId w:val="2"/>
        </w:numPr>
        <w:tabs>
          <w:tab w:val="left" w:pos="360"/>
        </w:tabs>
        <w:suppressAutoHyphens/>
        <w:ind w:left="360" w:firstLine="567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suppressAutoHyphens/>
        <w:spacing w:line="274" w:lineRule="exact"/>
        <w:ind w:firstLine="567"/>
        <w:jc w:val="both"/>
        <w:rPr>
          <w:lang w:eastAsia="ar-SA"/>
        </w:rPr>
      </w:pPr>
      <w:r w:rsidRPr="00231C9A">
        <w:rPr>
          <w:lang w:eastAsia="ar-SA"/>
        </w:rPr>
        <w:t xml:space="preserve">3.1. Конкурс проводится в два тура. В первом туре работы, присланные на Конкурс, проверяются жюри, и лучшие из них отбираются для участия во втором туре. Во втором туре авторы выступают с защитой своей работы. После второго тура жюри определит победителей и призеров Конкурса. </w:t>
      </w:r>
    </w:p>
    <w:p w:rsidR="0011535A" w:rsidRPr="00231C9A" w:rsidRDefault="0011535A" w:rsidP="0011535A">
      <w:pPr>
        <w:suppressAutoHyphens/>
        <w:spacing w:line="274" w:lineRule="exact"/>
        <w:ind w:firstLine="567"/>
        <w:jc w:val="both"/>
        <w:rPr>
          <w:b/>
          <w:bCs/>
          <w:sz w:val="23"/>
          <w:szCs w:val="23"/>
          <w:lang w:eastAsia="ar-SA"/>
        </w:rPr>
      </w:pPr>
    </w:p>
    <w:p w:rsidR="0011535A" w:rsidRPr="00231C9A" w:rsidRDefault="0011535A" w:rsidP="0011535A">
      <w:pPr>
        <w:suppressAutoHyphens/>
        <w:spacing w:line="274" w:lineRule="exact"/>
        <w:jc w:val="both"/>
        <w:rPr>
          <w:lang w:eastAsia="ar-SA"/>
        </w:rPr>
      </w:pPr>
      <w:r w:rsidRPr="00231C9A">
        <w:rPr>
          <w:b/>
          <w:bCs/>
          <w:sz w:val="23"/>
          <w:szCs w:val="23"/>
          <w:lang w:eastAsia="ar-SA"/>
        </w:rPr>
        <w:t>Первый тур (заочный).</w:t>
      </w:r>
      <w:r w:rsidRPr="00231C9A">
        <w:rPr>
          <w:lang w:eastAsia="ar-SA"/>
        </w:rPr>
        <w:t xml:space="preserve"> </w:t>
      </w:r>
    </w:p>
    <w:p w:rsidR="0011535A" w:rsidRPr="00231C9A" w:rsidRDefault="0011535A" w:rsidP="0011535A">
      <w:pPr>
        <w:suppressAutoHyphens/>
        <w:spacing w:line="274" w:lineRule="exact"/>
        <w:jc w:val="both"/>
        <w:rPr>
          <w:lang w:eastAsia="ar-SA"/>
        </w:rPr>
      </w:pPr>
    </w:p>
    <w:p w:rsidR="0011535A" w:rsidRPr="00231C9A" w:rsidRDefault="0011535A" w:rsidP="0011535A">
      <w:pPr>
        <w:suppressAutoHyphens/>
        <w:spacing w:line="274" w:lineRule="exact"/>
        <w:jc w:val="both"/>
        <w:rPr>
          <w:lang w:eastAsia="ar-SA"/>
        </w:rPr>
      </w:pPr>
      <w:r w:rsidRPr="00231C9A">
        <w:rPr>
          <w:lang w:eastAsia="ar-SA"/>
        </w:rPr>
        <w:t xml:space="preserve">Сроки проведения: </w:t>
      </w:r>
    </w:p>
    <w:p w:rsidR="0011535A" w:rsidRPr="00231C9A" w:rsidRDefault="0011535A" w:rsidP="0011535A">
      <w:pPr>
        <w:suppressAutoHyphens/>
        <w:spacing w:line="274" w:lineRule="exact"/>
        <w:jc w:val="both"/>
        <w:rPr>
          <w:lang w:eastAsia="ar-SA"/>
        </w:rPr>
      </w:pPr>
      <w:r w:rsidRPr="00231C9A">
        <w:rPr>
          <w:lang w:eastAsia="ar-SA"/>
        </w:rPr>
        <w:t>Срок подачи методических разработок до 10 ноября</w:t>
      </w:r>
      <w:r w:rsidRPr="00231C9A">
        <w:rPr>
          <w:b/>
          <w:bCs/>
          <w:sz w:val="23"/>
          <w:szCs w:val="23"/>
          <w:lang w:eastAsia="ar-SA"/>
        </w:rPr>
        <w:t>.</w:t>
      </w:r>
      <w:r w:rsidRPr="00231C9A">
        <w:rPr>
          <w:lang w:eastAsia="ar-SA"/>
        </w:rPr>
        <w:t xml:space="preserve"> </w:t>
      </w:r>
    </w:p>
    <w:p w:rsidR="0011535A" w:rsidRPr="00231C9A" w:rsidRDefault="0011535A" w:rsidP="0011535A">
      <w:pPr>
        <w:suppressAutoHyphens/>
        <w:spacing w:line="274" w:lineRule="exact"/>
        <w:jc w:val="both"/>
        <w:rPr>
          <w:lang w:eastAsia="ar-SA"/>
        </w:rPr>
      </w:pPr>
      <w:r w:rsidRPr="00231C9A">
        <w:rPr>
          <w:lang w:eastAsia="ar-SA"/>
        </w:rPr>
        <w:t xml:space="preserve">Работы принимаются в электронном виде на эл. адрес: </w:t>
      </w:r>
      <w:hyperlink r:id="rId9" w:history="1">
        <w:r w:rsidRPr="001A7781">
          <w:rPr>
            <w:u w:val="single"/>
            <w:lang w:eastAsia="ar-SA"/>
          </w:rPr>
          <w:t>rlicod@mail.ru</w:t>
        </w:r>
      </w:hyperlink>
    </w:p>
    <w:p w:rsidR="0011535A" w:rsidRDefault="0011535A" w:rsidP="0011535A">
      <w:pPr>
        <w:numPr>
          <w:ilvl w:val="1"/>
          <w:numId w:val="3"/>
        </w:numPr>
        <w:tabs>
          <w:tab w:val="left" w:pos="0"/>
        </w:tabs>
        <w:suppressAutoHyphens/>
        <w:spacing w:line="274" w:lineRule="exact"/>
        <w:jc w:val="both"/>
        <w:rPr>
          <w:lang w:eastAsia="ar-SA"/>
        </w:rPr>
      </w:pPr>
      <w:r w:rsidRPr="00231C9A">
        <w:rPr>
          <w:b/>
          <w:bCs/>
          <w:sz w:val="23"/>
          <w:szCs w:val="23"/>
          <w:lang w:eastAsia="ar-SA"/>
        </w:rPr>
        <w:t>Второй тур конкурса</w:t>
      </w:r>
      <w:r w:rsidRPr="00231C9A">
        <w:rPr>
          <w:lang w:eastAsia="ar-SA"/>
        </w:rPr>
        <w:t xml:space="preserve"> (Защита) состоится</w:t>
      </w:r>
      <w:r w:rsidRPr="00231C9A">
        <w:rPr>
          <w:b/>
          <w:bCs/>
          <w:lang w:eastAsia="ar-SA"/>
        </w:rPr>
        <w:t xml:space="preserve"> в</w:t>
      </w:r>
      <w:r w:rsidRPr="00231C9A">
        <w:rPr>
          <w:lang w:eastAsia="ar-SA"/>
        </w:rPr>
        <w:t xml:space="preserve"> ГБОУ РД «Республиканский лицей-интернат «Центр одаренных детей» по адресу пр-т. </w:t>
      </w:r>
      <w:proofErr w:type="spellStart"/>
      <w:r w:rsidRPr="00231C9A">
        <w:rPr>
          <w:lang w:eastAsia="ar-SA"/>
        </w:rPr>
        <w:t>Гамидова</w:t>
      </w:r>
      <w:proofErr w:type="spellEnd"/>
      <w:r w:rsidRPr="00231C9A">
        <w:rPr>
          <w:lang w:eastAsia="ar-SA"/>
        </w:rPr>
        <w:t>, 52</w:t>
      </w:r>
      <w:r>
        <w:rPr>
          <w:lang w:eastAsia="ar-SA"/>
        </w:rPr>
        <w:t>,</w:t>
      </w:r>
      <w:r w:rsidRPr="00231C9A">
        <w:rPr>
          <w:lang w:eastAsia="ar-SA"/>
        </w:rPr>
        <w:t xml:space="preserve"> </w:t>
      </w:r>
      <w:r w:rsidRPr="00231C9A">
        <w:rPr>
          <w:b/>
          <w:lang w:eastAsia="ar-SA"/>
        </w:rPr>
        <w:t>14 ноября 2019 г.</w:t>
      </w:r>
      <w:r w:rsidRPr="00231C9A">
        <w:rPr>
          <w:lang w:eastAsia="ar-SA"/>
        </w:rPr>
        <w:t xml:space="preserve">  - начало 09.00 ч. </w:t>
      </w:r>
    </w:p>
    <w:p w:rsidR="0011535A" w:rsidRPr="00231C9A" w:rsidRDefault="0011535A" w:rsidP="0011535A">
      <w:pPr>
        <w:numPr>
          <w:ilvl w:val="1"/>
          <w:numId w:val="3"/>
        </w:numPr>
        <w:tabs>
          <w:tab w:val="left" w:pos="0"/>
        </w:tabs>
        <w:suppressAutoHyphens/>
        <w:spacing w:line="274" w:lineRule="exact"/>
        <w:jc w:val="both"/>
        <w:rPr>
          <w:lang w:eastAsia="ar-SA"/>
        </w:rPr>
      </w:pPr>
      <w:r w:rsidRPr="00231C9A">
        <w:rPr>
          <w:lang w:eastAsia="ar-SA"/>
        </w:rPr>
        <w:t>Жюри Конкурса организует проверку и рецензирование работ. Предварительно определяется список работ, допущенный к защите. Работы, не набравшие нужного количества баллов, могут быть не допущены к защите. Работы, не соответствующие основным требованиям конкурса, остаются без места. Работы, предварительно отнесенные к третьему месту, получают его без устной защиты.</w:t>
      </w:r>
    </w:p>
    <w:p w:rsidR="0011535A" w:rsidRPr="001A7781" w:rsidRDefault="0011535A" w:rsidP="0011535A">
      <w:pPr>
        <w:numPr>
          <w:ilvl w:val="1"/>
          <w:numId w:val="4"/>
        </w:numPr>
        <w:tabs>
          <w:tab w:val="left" w:pos="0"/>
          <w:tab w:val="left" w:pos="447"/>
        </w:tabs>
        <w:suppressAutoHyphens/>
        <w:spacing w:line="274" w:lineRule="exact"/>
        <w:jc w:val="both"/>
        <w:rPr>
          <w:lang w:eastAsia="ar-SA"/>
        </w:rPr>
      </w:pPr>
      <w:r w:rsidRPr="00231C9A">
        <w:rPr>
          <w:lang w:eastAsia="ar-SA"/>
        </w:rPr>
        <w:t>Итоги конкурса подводятся в день второго тура. По итогам устной защиты определяются работы, занявшие первое, второе и третье места.</w:t>
      </w:r>
      <w:r w:rsidRPr="001A7781">
        <w:rPr>
          <w:b/>
          <w:bCs/>
          <w:sz w:val="23"/>
          <w:szCs w:val="23"/>
          <w:lang w:eastAsia="ar-SA"/>
        </w:rPr>
        <w:t xml:space="preserve">     </w:t>
      </w:r>
    </w:p>
    <w:p w:rsidR="0011535A" w:rsidRPr="00231C9A" w:rsidRDefault="0011535A" w:rsidP="0011535A">
      <w:pPr>
        <w:suppressAutoHyphens/>
        <w:spacing w:line="274" w:lineRule="exact"/>
        <w:jc w:val="both"/>
        <w:rPr>
          <w:b/>
          <w:bCs/>
          <w:sz w:val="23"/>
          <w:szCs w:val="23"/>
          <w:lang w:eastAsia="ar-SA"/>
        </w:rPr>
      </w:pPr>
      <w:r w:rsidRPr="00231C9A">
        <w:rPr>
          <w:b/>
          <w:bCs/>
          <w:sz w:val="23"/>
          <w:szCs w:val="23"/>
          <w:lang w:eastAsia="ar-SA"/>
        </w:rPr>
        <w:t xml:space="preserve">Требования к работе </w:t>
      </w:r>
    </w:p>
    <w:p w:rsidR="0011535A" w:rsidRPr="00231C9A" w:rsidRDefault="0011535A" w:rsidP="0011535A">
      <w:pPr>
        <w:tabs>
          <w:tab w:val="left" w:pos="480"/>
        </w:tabs>
        <w:suppressAutoHyphens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При оформлении работы необходимо указать название, ФИО автора (</w:t>
      </w:r>
      <w:proofErr w:type="spellStart"/>
      <w:r w:rsidRPr="00231C9A">
        <w:rPr>
          <w:rFonts w:eastAsia="Calibri"/>
          <w:lang w:eastAsia="ar-SA"/>
        </w:rPr>
        <w:t>ов</w:t>
      </w:r>
      <w:proofErr w:type="spellEnd"/>
      <w:r w:rsidRPr="00231C9A">
        <w:rPr>
          <w:rFonts w:eastAsia="Calibri"/>
          <w:lang w:eastAsia="ar-SA"/>
        </w:rPr>
        <w:t>), место работы, контактные телефоны, электронный адрес для связи.</w:t>
      </w:r>
    </w:p>
    <w:p w:rsidR="0011535A" w:rsidRPr="00231C9A" w:rsidRDefault="0011535A" w:rsidP="0011535A">
      <w:pPr>
        <w:tabs>
          <w:tab w:val="left" w:pos="480"/>
        </w:tabs>
        <w:suppressAutoHyphens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К работам могут быть прикреплены приложения</w:t>
      </w:r>
    </w:p>
    <w:p w:rsidR="0011535A" w:rsidRPr="00231C9A" w:rsidRDefault="0011535A" w:rsidP="0011535A">
      <w:pPr>
        <w:tabs>
          <w:tab w:val="left" w:pos="480"/>
        </w:tabs>
        <w:suppressAutoHyphens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 xml:space="preserve">В приложениях могут </w:t>
      </w:r>
      <w:proofErr w:type="gramStart"/>
      <w:r w:rsidRPr="00231C9A">
        <w:rPr>
          <w:rFonts w:eastAsia="Calibri"/>
          <w:lang w:eastAsia="ar-SA"/>
        </w:rPr>
        <w:t>быть:</w:t>
      </w:r>
      <w:r w:rsidRPr="00231C9A">
        <w:rPr>
          <w:rFonts w:eastAsia="Calibri"/>
          <w:lang w:eastAsia="ar-SA"/>
        </w:rPr>
        <w:br/>
        <w:t>-</w:t>
      </w:r>
      <w:proofErr w:type="gramEnd"/>
      <w:r w:rsidRPr="00231C9A">
        <w:rPr>
          <w:rFonts w:eastAsia="Calibri"/>
          <w:lang w:eastAsia="ar-SA"/>
        </w:rPr>
        <w:t xml:space="preserve"> описание современных приемов и методов образования;</w:t>
      </w:r>
      <w:r w:rsidRPr="00231C9A">
        <w:rPr>
          <w:rFonts w:eastAsia="Calibri"/>
          <w:lang w:eastAsia="ar-SA"/>
        </w:rPr>
        <w:br/>
        <w:t>- описание организации творческой деятельности учащихся;</w:t>
      </w:r>
      <w:r w:rsidRPr="00231C9A">
        <w:rPr>
          <w:rFonts w:eastAsia="Calibri"/>
          <w:lang w:eastAsia="ar-SA"/>
        </w:rPr>
        <w:br/>
        <w:t>- описание педагогических идей и инициатив;</w:t>
      </w:r>
      <w:r w:rsidRPr="00231C9A">
        <w:rPr>
          <w:rFonts w:eastAsia="Calibri"/>
          <w:lang w:eastAsia="ar-SA"/>
        </w:rPr>
        <w:br/>
        <w:t>- новые методики и технологии обучения;</w:t>
      </w:r>
      <w:r w:rsidRPr="00231C9A">
        <w:rPr>
          <w:rFonts w:eastAsia="Calibri"/>
          <w:lang w:eastAsia="ar-SA"/>
        </w:rPr>
        <w:br/>
        <w:t>- описание результативных современных приемов и методов использования информационных технологий;</w:t>
      </w:r>
      <w:r w:rsidRPr="00231C9A">
        <w:rPr>
          <w:rFonts w:eastAsia="Calibri"/>
          <w:lang w:eastAsia="ar-SA"/>
        </w:rPr>
        <w:br/>
        <w:t>- материалы по методическому обеспечению педагогических образовательных технологий;</w:t>
      </w:r>
      <w:r w:rsidRPr="00231C9A">
        <w:rPr>
          <w:rFonts w:eastAsia="Calibri"/>
          <w:lang w:eastAsia="ar-SA"/>
        </w:rPr>
        <w:br/>
        <w:t>- методики оценки эффективности уроков;</w:t>
      </w:r>
    </w:p>
    <w:p w:rsidR="0011535A" w:rsidRPr="00231C9A" w:rsidRDefault="0011535A" w:rsidP="0011535A">
      <w:pPr>
        <w:tabs>
          <w:tab w:val="left" w:pos="480"/>
        </w:tabs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 xml:space="preserve">Приветствуется видео-приложение самого урока или внеклассного мероприятия, презентации, видео, фото, аудио-материалы и </w:t>
      </w:r>
      <w:proofErr w:type="gramStart"/>
      <w:r w:rsidRPr="00231C9A">
        <w:rPr>
          <w:rFonts w:eastAsia="Calibri"/>
          <w:lang w:eastAsia="ar-SA"/>
        </w:rPr>
        <w:t>пр..</w:t>
      </w:r>
      <w:proofErr w:type="gramEnd"/>
    </w:p>
    <w:p w:rsidR="0011535A" w:rsidRPr="00231C9A" w:rsidRDefault="0011535A" w:rsidP="0011535A">
      <w:pPr>
        <w:tabs>
          <w:tab w:val="left" w:pos="480"/>
        </w:tabs>
        <w:suppressAutoHyphens/>
        <w:ind w:firstLine="567"/>
        <w:jc w:val="both"/>
        <w:rPr>
          <w:rFonts w:eastAsia="Calibri" w:cs="Arial Unicode MS"/>
          <w:lang w:eastAsia="ar-SA"/>
        </w:rPr>
      </w:pPr>
      <w:r w:rsidRPr="00231C9A">
        <w:rPr>
          <w:rFonts w:eastAsia="Calibri"/>
          <w:lang w:eastAsia="ar-SA"/>
        </w:rPr>
        <w:t>Отправляемые материалы архивируются и прикрепляются одним файлом. Объем высылаемого материала не должен превышать 1500 кб. Фотоматериалы и рисунки сжимаются в объеме перед подкреплением. Максимальный размер изображения составляет 500 кб.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 w:cs="Arial Unicode MS"/>
          <w:sz w:val="16"/>
          <w:szCs w:val="16"/>
          <w:lang w:eastAsia="ar-SA"/>
        </w:rPr>
      </w:pPr>
    </w:p>
    <w:p w:rsidR="0011535A" w:rsidRPr="00A21E94" w:rsidRDefault="0011535A" w:rsidP="0011535A">
      <w:pPr>
        <w:widowControl w:val="0"/>
        <w:numPr>
          <w:ilvl w:val="0"/>
          <w:numId w:val="3"/>
        </w:numPr>
        <w:suppressAutoHyphens/>
        <w:ind w:firstLine="567"/>
        <w:jc w:val="center"/>
        <w:rPr>
          <w:rFonts w:eastAsia="Calibri"/>
          <w:lang w:eastAsia="ar-SA"/>
        </w:rPr>
      </w:pPr>
      <w:r w:rsidRPr="00231C9A">
        <w:rPr>
          <w:rFonts w:eastAsia="Calibri"/>
          <w:b/>
          <w:bCs/>
          <w:sz w:val="28"/>
          <w:szCs w:val="28"/>
          <w:lang w:eastAsia="ar-SA"/>
        </w:rPr>
        <w:t>Общие требования к методической разработке, представляемой на Конкурс.</w:t>
      </w:r>
    </w:p>
    <w:p w:rsidR="0011535A" w:rsidRPr="00231C9A" w:rsidRDefault="0011535A" w:rsidP="0011535A">
      <w:pPr>
        <w:widowControl w:val="0"/>
        <w:suppressAutoHyphens/>
        <w:ind w:left="1211" w:firstLine="567"/>
        <w:rPr>
          <w:rFonts w:eastAsia="Calibri"/>
          <w:sz w:val="16"/>
          <w:szCs w:val="16"/>
          <w:lang w:eastAsia="ar-SA"/>
        </w:rPr>
      </w:pP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Представляемый на Конкурс материал должен содержать: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Подробный план-конспект урока</w:t>
      </w:r>
      <w:r>
        <w:rPr>
          <w:rFonts w:eastAsia="Calibri"/>
          <w:lang w:eastAsia="ar-SA"/>
        </w:rPr>
        <w:t xml:space="preserve"> </w:t>
      </w:r>
      <w:r w:rsidRPr="00231C9A">
        <w:rPr>
          <w:rFonts w:eastAsia="Calibri"/>
          <w:lang w:eastAsia="ar-SA"/>
        </w:rPr>
        <w:t xml:space="preserve">(MS </w:t>
      </w:r>
      <w:proofErr w:type="spellStart"/>
      <w:r w:rsidRPr="00231C9A">
        <w:rPr>
          <w:rFonts w:eastAsia="Calibri"/>
          <w:lang w:eastAsia="ar-SA"/>
        </w:rPr>
        <w:t>Word</w:t>
      </w:r>
      <w:proofErr w:type="spellEnd"/>
      <w:r w:rsidRPr="00231C9A">
        <w:rPr>
          <w:rFonts w:eastAsia="Calibri"/>
          <w:lang w:eastAsia="ar-SA"/>
        </w:rPr>
        <w:t>), проводимого с использованием ИКТ, включая авторские презентации, тесты и другие дидактические материалы в электронной форме, а также указания на используемые электронные образовательные ресурсы,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lastRenderedPageBreak/>
        <w:t>Отдельным файлом участников любой номинации предоставляется описание конкурсной работы (</w:t>
      </w:r>
      <w:r w:rsidRPr="00231C9A">
        <w:rPr>
          <w:rFonts w:eastAsia="Calibri"/>
          <w:lang w:val="en-US" w:eastAsia="ar-SA"/>
        </w:rPr>
        <w:t>MS</w:t>
      </w:r>
      <w:r w:rsidRPr="00231C9A">
        <w:rPr>
          <w:rFonts w:eastAsia="Calibri"/>
          <w:lang w:eastAsia="ar-SA"/>
        </w:rPr>
        <w:t xml:space="preserve"> </w:t>
      </w:r>
      <w:r w:rsidRPr="00231C9A">
        <w:rPr>
          <w:rFonts w:eastAsia="Calibri"/>
          <w:lang w:val="en-US" w:eastAsia="ar-SA"/>
        </w:rPr>
        <w:t>Word</w:t>
      </w:r>
      <w:r w:rsidRPr="00231C9A">
        <w:rPr>
          <w:rFonts w:eastAsia="Calibri"/>
          <w:lang w:eastAsia="ar-SA"/>
        </w:rPr>
        <w:t>):</w:t>
      </w:r>
    </w:p>
    <w:p w:rsidR="0011535A" w:rsidRPr="00231C9A" w:rsidRDefault="0011535A" w:rsidP="0011535A">
      <w:pPr>
        <w:tabs>
          <w:tab w:val="left" w:pos="360"/>
        </w:tabs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 Фамилия, имя, отчество автора (полностью).</w:t>
      </w:r>
    </w:p>
    <w:p w:rsidR="0011535A" w:rsidRPr="00231C9A" w:rsidRDefault="0011535A" w:rsidP="0011535A">
      <w:pPr>
        <w:tabs>
          <w:tab w:val="left" w:pos="360"/>
        </w:tabs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 Район.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 Место работы.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 Преподаваемый(</w:t>
      </w:r>
      <w:proofErr w:type="spellStart"/>
      <w:r w:rsidRPr="00231C9A">
        <w:rPr>
          <w:rFonts w:eastAsia="Calibri"/>
          <w:lang w:eastAsia="ar-SA"/>
        </w:rPr>
        <w:t>ые</w:t>
      </w:r>
      <w:proofErr w:type="spellEnd"/>
      <w:r w:rsidRPr="00231C9A">
        <w:rPr>
          <w:rFonts w:eastAsia="Calibri"/>
          <w:lang w:eastAsia="ar-SA"/>
        </w:rPr>
        <w:t>) предмет(ы).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 Контактный телефон.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 E-</w:t>
      </w:r>
      <w:proofErr w:type="spellStart"/>
      <w:r w:rsidRPr="00231C9A">
        <w:rPr>
          <w:rFonts w:eastAsia="Calibri"/>
          <w:lang w:eastAsia="ar-SA"/>
        </w:rPr>
        <w:t>mail</w:t>
      </w:r>
      <w:proofErr w:type="spellEnd"/>
      <w:r w:rsidRPr="00231C9A">
        <w:rPr>
          <w:rFonts w:eastAsia="Calibri"/>
          <w:lang w:eastAsia="ar-SA"/>
        </w:rPr>
        <w:t xml:space="preserve"> (при наличии).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 Номинация, в которой представлена конкурсная работа.</w:t>
      </w:r>
    </w:p>
    <w:p w:rsidR="0011535A" w:rsidRDefault="0011535A" w:rsidP="0011535A">
      <w:pPr>
        <w:tabs>
          <w:tab w:val="left" w:pos="284"/>
        </w:tabs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-Краткая аннотация конкурсной работы: образовательная программа, используемая для преподавания данного предмета, тема, класс, дополнительные технические средства и условия проведения данного урока.</w:t>
      </w:r>
    </w:p>
    <w:p w:rsidR="0011535A" w:rsidRPr="00231C9A" w:rsidRDefault="0011535A" w:rsidP="0011535A">
      <w:pPr>
        <w:tabs>
          <w:tab w:val="left" w:pos="284"/>
        </w:tabs>
        <w:suppressAutoHyphens/>
        <w:ind w:firstLine="567"/>
        <w:jc w:val="both"/>
        <w:rPr>
          <w:rFonts w:eastAsia="Calibri"/>
          <w:b/>
          <w:bCs/>
          <w:sz w:val="16"/>
          <w:szCs w:val="16"/>
          <w:lang w:eastAsia="ar-SA"/>
        </w:rPr>
      </w:pPr>
    </w:p>
    <w:p w:rsidR="0011535A" w:rsidRDefault="0011535A" w:rsidP="0011535A">
      <w:p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231C9A">
        <w:rPr>
          <w:rFonts w:eastAsia="Calibri"/>
          <w:b/>
          <w:bCs/>
          <w:sz w:val="28"/>
          <w:szCs w:val="28"/>
          <w:lang w:eastAsia="ar-SA"/>
        </w:rPr>
        <w:t>5. Порядок участия в конкурсе:</w:t>
      </w:r>
    </w:p>
    <w:p w:rsidR="0011535A" w:rsidRPr="00231C9A" w:rsidRDefault="0011535A" w:rsidP="0011535A">
      <w:pPr>
        <w:suppressAutoHyphens/>
        <w:ind w:firstLine="567"/>
        <w:jc w:val="center"/>
        <w:rPr>
          <w:rFonts w:eastAsia="Calibri"/>
          <w:sz w:val="16"/>
          <w:szCs w:val="16"/>
          <w:lang w:eastAsia="ar-SA"/>
        </w:rPr>
      </w:pP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5.1. Участники конкурса могут, присылают конкурсные работы на электронные адреса</w:t>
      </w:r>
      <w:r w:rsidRPr="00231C9A">
        <w:rPr>
          <w:rFonts w:eastAsia="Calibri"/>
          <w:b/>
          <w:bCs/>
          <w:lang w:eastAsia="ar-SA"/>
        </w:rPr>
        <w:t xml:space="preserve">                                                                                                                 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5.2. Оргкомитет проводит работу по подготовке площадок по обсуждению представленных материалов.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5.3. Обсуждение конкурсных материалов участниками Конкурса.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5.4. Подведение итогов Конкурса</w:t>
      </w:r>
    </w:p>
    <w:p w:rsidR="0011535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5.5. Награждение победителей и призеров.</w:t>
      </w:r>
    </w:p>
    <w:p w:rsidR="0011535A" w:rsidRPr="001A7781" w:rsidRDefault="0011535A" w:rsidP="0011535A">
      <w:pPr>
        <w:suppressAutoHyphens/>
        <w:ind w:firstLine="567"/>
        <w:jc w:val="both"/>
        <w:rPr>
          <w:rFonts w:eastAsia="Calibri"/>
          <w:b/>
          <w:bCs/>
          <w:sz w:val="16"/>
          <w:szCs w:val="16"/>
          <w:lang w:eastAsia="ar-SA"/>
        </w:rPr>
      </w:pPr>
    </w:p>
    <w:p w:rsidR="0011535A" w:rsidRDefault="0011535A" w:rsidP="0011535A">
      <w:p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231C9A">
        <w:rPr>
          <w:rFonts w:eastAsia="Calibri"/>
          <w:b/>
          <w:bCs/>
          <w:sz w:val="28"/>
          <w:szCs w:val="28"/>
          <w:lang w:eastAsia="ar-SA"/>
        </w:rPr>
        <w:t>6. Оценивание конкурсных работ:</w:t>
      </w:r>
    </w:p>
    <w:p w:rsidR="0011535A" w:rsidRPr="00231C9A" w:rsidRDefault="0011535A" w:rsidP="0011535A">
      <w:pPr>
        <w:suppressAutoHyphens/>
        <w:ind w:firstLine="567"/>
        <w:jc w:val="center"/>
        <w:rPr>
          <w:rFonts w:eastAsia="Calibri"/>
          <w:bCs/>
          <w:sz w:val="16"/>
          <w:szCs w:val="16"/>
          <w:lang w:eastAsia="ar-SA"/>
        </w:rPr>
      </w:pPr>
    </w:p>
    <w:p w:rsidR="0011535A" w:rsidRDefault="0011535A" w:rsidP="0011535A">
      <w:pPr>
        <w:suppressAutoHyphens/>
        <w:ind w:firstLine="567"/>
        <w:jc w:val="both"/>
        <w:rPr>
          <w:rFonts w:eastAsia="Calibri"/>
          <w:bCs/>
          <w:lang w:eastAsia="ar-SA"/>
        </w:rPr>
      </w:pPr>
      <w:r w:rsidRPr="00231C9A">
        <w:rPr>
          <w:rFonts w:eastAsia="Calibri"/>
          <w:bCs/>
          <w:lang w:eastAsia="ar-SA"/>
        </w:rPr>
        <w:t>Для оценивания представленных на конкурс работ создаётся жюри, члены которого оценивают работы, представленные в рамках каждой номинации. Каждый член жюри по итогам экспертизы всех представленных в отдельной номинации заполняет индивидуальный оценочный лист. Сводный лист с результатами работы всех членов жюри заполняет координатор конкурса.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b/>
          <w:bCs/>
          <w:sz w:val="16"/>
          <w:szCs w:val="16"/>
          <w:lang w:eastAsia="ar-SA"/>
        </w:rPr>
      </w:pPr>
    </w:p>
    <w:p w:rsidR="0011535A" w:rsidRDefault="0011535A" w:rsidP="0011535A">
      <w:pPr>
        <w:numPr>
          <w:ilvl w:val="0"/>
          <w:numId w:val="1"/>
        </w:num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231C9A">
        <w:rPr>
          <w:rFonts w:eastAsia="Calibri"/>
          <w:b/>
          <w:bCs/>
          <w:sz w:val="28"/>
          <w:szCs w:val="28"/>
          <w:lang w:eastAsia="ar-SA"/>
        </w:rPr>
        <w:t>Представленные на Конкурс работы оцениваются по следующим критериям:</w:t>
      </w:r>
    </w:p>
    <w:p w:rsidR="0011535A" w:rsidRPr="001A7781" w:rsidRDefault="0011535A" w:rsidP="0011535A">
      <w:pPr>
        <w:suppressAutoHyphens/>
        <w:ind w:left="1429" w:firstLine="567"/>
        <w:rPr>
          <w:rFonts w:eastAsia="Calibri"/>
          <w:b/>
          <w:bCs/>
          <w:sz w:val="16"/>
          <w:szCs w:val="16"/>
          <w:lang w:eastAsia="ar-SA"/>
        </w:rPr>
      </w:pPr>
      <w:r w:rsidRPr="00A21E94">
        <w:rPr>
          <w:rFonts w:eastAsia="Calibri"/>
          <w:sz w:val="28"/>
          <w:szCs w:val="28"/>
          <w:lang w:eastAsia="ar-SA"/>
        </w:rPr>
        <w:t xml:space="preserve"> </w:t>
      </w:r>
    </w:p>
    <w:p w:rsidR="0011535A" w:rsidRPr="00231C9A" w:rsidRDefault="0011535A" w:rsidP="0011535A">
      <w:pPr>
        <w:suppressAutoHyphens/>
        <w:ind w:firstLine="567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 соответствие ФГОС и учебной программе;</w:t>
      </w:r>
    </w:p>
    <w:p w:rsidR="0011535A" w:rsidRPr="00231C9A" w:rsidRDefault="0011535A" w:rsidP="0011535A">
      <w:pPr>
        <w:suppressAutoHyphens/>
        <w:ind w:firstLine="567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 xml:space="preserve">- методическая грамотность при составлении плана-конспекта </w:t>
      </w:r>
      <w:proofErr w:type="gramStart"/>
      <w:r w:rsidRPr="00231C9A">
        <w:rPr>
          <w:rFonts w:eastAsia="Calibri"/>
          <w:lang w:eastAsia="ar-SA"/>
        </w:rPr>
        <w:t>урока;</w:t>
      </w:r>
      <w:r w:rsidRPr="00231C9A">
        <w:rPr>
          <w:rFonts w:eastAsia="Calibri"/>
          <w:lang w:eastAsia="ar-SA"/>
        </w:rPr>
        <w:br/>
        <w:t>-</w:t>
      </w:r>
      <w:proofErr w:type="gramEnd"/>
      <w:r w:rsidRPr="00231C9A">
        <w:rPr>
          <w:rFonts w:eastAsia="Calibri"/>
          <w:lang w:eastAsia="ar-SA"/>
        </w:rPr>
        <w:t xml:space="preserve"> целесообразность использования мультимедийных средств при выбранной форме урока (занятия);</w:t>
      </w:r>
      <w:r w:rsidRPr="00231C9A">
        <w:rPr>
          <w:rFonts w:eastAsia="Calibri" w:cs="Arial Unicode MS"/>
          <w:lang w:eastAsia="ar-SA"/>
        </w:rPr>
        <w:br/>
      </w:r>
      <w:r w:rsidRPr="00231C9A">
        <w:rPr>
          <w:rFonts w:eastAsia="Calibri"/>
          <w:lang w:eastAsia="ar-SA"/>
        </w:rPr>
        <w:t>- возможность практического применения;</w:t>
      </w:r>
      <w:r w:rsidRPr="00231C9A">
        <w:rPr>
          <w:rFonts w:eastAsia="Calibri"/>
          <w:lang w:eastAsia="ar-SA"/>
        </w:rPr>
        <w:br/>
        <w:t xml:space="preserve">- актуальность, новизна, научность; </w:t>
      </w:r>
      <w:r w:rsidRPr="00231C9A">
        <w:rPr>
          <w:rFonts w:eastAsia="Calibri" w:cs="Arial Unicode MS"/>
          <w:lang w:eastAsia="ar-SA"/>
        </w:rPr>
        <w:br/>
      </w:r>
      <w:r w:rsidRPr="00231C9A">
        <w:rPr>
          <w:rFonts w:eastAsia="Calibri"/>
          <w:lang w:eastAsia="ar-SA"/>
        </w:rPr>
        <w:t>- работа с одаренными детьми</w:t>
      </w:r>
    </w:p>
    <w:p w:rsidR="0011535A" w:rsidRPr="00231C9A" w:rsidRDefault="0011535A" w:rsidP="0011535A">
      <w:pPr>
        <w:suppressAutoHyphens/>
        <w:ind w:firstLine="567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 xml:space="preserve">- творческий подход в изложении материала; </w:t>
      </w:r>
      <w:r>
        <w:rPr>
          <w:rFonts w:eastAsia="Calibri"/>
          <w:lang w:eastAsia="ar-SA"/>
        </w:rPr>
        <w:br/>
      </w:r>
      <w:r w:rsidRPr="00231C9A">
        <w:rPr>
          <w:rFonts w:eastAsia="Calibri"/>
          <w:lang w:eastAsia="ar-SA"/>
        </w:rPr>
        <w:t xml:space="preserve">- качество оформления </w:t>
      </w:r>
      <w:proofErr w:type="gramStart"/>
      <w:r w:rsidRPr="00231C9A">
        <w:rPr>
          <w:rFonts w:eastAsia="Calibri"/>
          <w:lang w:eastAsia="ar-SA"/>
        </w:rPr>
        <w:t>работы;</w:t>
      </w:r>
      <w:r w:rsidRPr="00231C9A">
        <w:rPr>
          <w:rFonts w:eastAsia="Calibri"/>
          <w:lang w:eastAsia="ar-SA"/>
        </w:rPr>
        <w:br/>
        <w:t>-</w:t>
      </w:r>
      <w:proofErr w:type="gramEnd"/>
      <w:r w:rsidRPr="00231C9A">
        <w:rPr>
          <w:rFonts w:eastAsia="Calibri"/>
          <w:lang w:eastAsia="ar-SA"/>
        </w:rPr>
        <w:t xml:space="preserve"> оригинальная авторская идея;</w:t>
      </w:r>
      <w:r w:rsidRPr="00231C9A">
        <w:rPr>
          <w:rFonts w:eastAsia="Calibri"/>
          <w:lang w:eastAsia="ar-SA"/>
        </w:rPr>
        <w:br/>
        <w:t>- соблюдение авторских прав;</w:t>
      </w:r>
      <w:r w:rsidRPr="00231C9A">
        <w:rPr>
          <w:rFonts w:eastAsia="Calibri"/>
          <w:lang w:eastAsia="ar-SA"/>
        </w:rPr>
        <w:br/>
        <w:t>- выполнение технических требований.</w:t>
      </w:r>
    </w:p>
    <w:p w:rsidR="0011535A" w:rsidRPr="00231C9A" w:rsidRDefault="0011535A" w:rsidP="0011535A">
      <w:pPr>
        <w:suppressAutoHyphens/>
        <w:ind w:firstLine="567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- Наличие дополнительных материалов (Все материалы конкурса рисунки, презентации, видео должны быть прикреплены к материалу или должны быть действующие ссылки на них)</w:t>
      </w:r>
    </w:p>
    <w:p w:rsidR="0011535A" w:rsidRDefault="0011535A" w:rsidP="0011535A">
      <w:pPr>
        <w:suppressAutoHyphens/>
        <w:ind w:firstLine="567"/>
        <w:jc w:val="center"/>
        <w:rPr>
          <w:rFonts w:eastAsia="Calibri" w:cs="Arial Unicode MS"/>
          <w:sz w:val="28"/>
          <w:szCs w:val="28"/>
          <w:lang w:eastAsia="ar-SA"/>
        </w:rPr>
      </w:pPr>
      <w:r w:rsidRPr="00231C9A">
        <w:rPr>
          <w:rFonts w:eastAsia="Calibri" w:cs="Arial Unicode MS"/>
          <w:lang w:eastAsia="ar-SA"/>
        </w:rPr>
        <w:br/>
      </w:r>
      <w:r w:rsidRPr="00231C9A">
        <w:rPr>
          <w:rFonts w:eastAsia="Calibri"/>
          <w:b/>
          <w:bCs/>
          <w:sz w:val="28"/>
          <w:szCs w:val="28"/>
          <w:lang w:eastAsia="ar-SA"/>
        </w:rPr>
        <w:t>8. К участию в конкурсе не допускаются:</w:t>
      </w:r>
      <w:r w:rsidRPr="00231C9A">
        <w:rPr>
          <w:rFonts w:eastAsia="Calibri" w:cs="Arial Unicode MS"/>
          <w:sz w:val="28"/>
          <w:szCs w:val="28"/>
          <w:lang w:eastAsia="ar-SA"/>
        </w:rPr>
        <w:t xml:space="preserve"> </w:t>
      </w:r>
    </w:p>
    <w:p w:rsidR="0011535A" w:rsidRPr="00231C9A" w:rsidRDefault="0011535A" w:rsidP="0011535A">
      <w:pPr>
        <w:suppressAutoHyphens/>
        <w:ind w:firstLine="567"/>
        <w:rPr>
          <w:rFonts w:eastAsia="Calibri"/>
          <w:b/>
          <w:bCs/>
          <w:sz w:val="16"/>
          <w:szCs w:val="16"/>
          <w:lang w:eastAsia="ar-SA"/>
        </w:rPr>
      </w:pPr>
      <w:r>
        <w:rPr>
          <w:rFonts w:eastAsia="Calibri" w:cs="Arial Unicode MS"/>
          <w:sz w:val="28"/>
          <w:szCs w:val="28"/>
          <w:lang w:eastAsia="ar-SA"/>
        </w:rPr>
        <w:br/>
      </w:r>
      <w:r w:rsidRPr="00231C9A">
        <w:rPr>
          <w:rFonts w:eastAsia="Calibri" w:cs="Arial Unicode MS"/>
          <w:sz w:val="28"/>
          <w:szCs w:val="28"/>
          <w:lang w:eastAsia="ar-SA"/>
        </w:rPr>
        <w:t>-</w:t>
      </w:r>
      <w:r w:rsidRPr="00231C9A">
        <w:rPr>
          <w:rFonts w:eastAsia="Calibri"/>
          <w:sz w:val="28"/>
          <w:szCs w:val="28"/>
          <w:lang w:eastAsia="ar-SA"/>
        </w:rPr>
        <w:t xml:space="preserve"> </w:t>
      </w:r>
      <w:r w:rsidRPr="00231C9A">
        <w:rPr>
          <w:rFonts w:eastAsia="Calibri"/>
          <w:lang w:eastAsia="ar-SA"/>
        </w:rPr>
        <w:t xml:space="preserve">работы без описания (авторы, предмет, класс, школа, программа); </w:t>
      </w:r>
      <w:r w:rsidRPr="00231C9A">
        <w:rPr>
          <w:rFonts w:eastAsia="Calibri"/>
          <w:lang w:eastAsia="ar-SA"/>
        </w:rPr>
        <w:br/>
        <w:t xml:space="preserve">- работы, нарушающие технические требования; </w:t>
      </w:r>
      <w:r w:rsidRPr="00231C9A">
        <w:rPr>
          <w:rFonts w:eastAsia="Calibri"/>
          <w:lang w:eastAsia="ar-SA"/>
        </w:rPr>
        <w:br/>
        <w:t>- работы, нарушающие авторские права третьих лиц.</w:t>
      </w:r>
      <w:r w:rsidRPr="00231C9A">
        <w:rPr>
          <w:rFonts w:eastAsia="Calibri"/>
          <w:lang w:eastAsia="ar-SA"/>
        </w:rPr>
        <w:br/>
      </w:r>
    </w:p>
    <w:p w:rsidR="0011535A" w:rsidRDefault="0011535A" w:rsidP="0011535A">
      <w:p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11535A" w:rsidRDefault="0011535A" w:rsidP="0011535A">
      <w:p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11535A" w:rsidRDefault="0011535A" w:rsidP="0011535A">
      <w:p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 w:rsidR="0011535A" w:rsidRDefault="0011535A" w:rsidP="0011535A">
      <w:pPr>
        <w:suppressAutoHyphens/>
        <w:ind w:firstLine="567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231C9A">
        <w:rPr>
          <w:rFonts w:eastAsia="Calibri"/>
          <w:b/>
          <w:bCs/>
          <w:sz w:val="28"/>
          <w:szCs w:val="28"/>
          <w:lang w:eastAsia="ar-SA"/>
        </w:rPr>
        <w:t>9. Порядок отправки работы на конкурс</w:t>
      </w:r>
    </w:p>
    <w:p w:rsidR="0011535A" w:rsidRPr="00231C9A" w:rsidRDefault="0011535A" w:rsidP="0011535A">
      <w:pPr>
        <w:suppressAutoHyphens/>
        <w:ind w:firstLine="567"/>
        <w:jc w:val="center"/>
        <w:rPr>
          <w:rFonts w:eastAsia="Calibri"/>
          <w:sz w:val="16"/>
          <w:szCs w:val="16"/>
          <w:lang w:eastAsia="ar-SA"/>
        </w:rPr>
      </w:pP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Все материалы отправлять на электронный адрес: с пометкой «На конкурс!» по адресу: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 xml:space="preserve">Порядок подведения итогов получение диплома победителя конкурса, дипломы 1-2 - 3 степени, участникам - сертификат. 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  <w:r w:rsidRPr="00231C9A">
        <w:rPr>
          <w:rFonts w:eastAsia="Calibri"/>
          <w:lang w:eastAsia="ar-SA"/>
        </w:rPr>
        <w:t>Работы проходят оценку жюри по критериям.</w:t>
      </w:r>
    </w:p>
    <w:p w:rsidR="0011535A" w:rsidRPr="00231C9A" w:rsidRDefault="0011535A" w:rsidP="0011535A">
      <w:pPr>
        <w:suppressAutoHyphens/>
        <w:ind w:firstLine="567"/>
        <w:jc w:val="both"/>
        <w:rPr>
          <w:rFonts w:eastAsia="Calibri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11535A" w:rsidRPr="00231C9A" w:rsidRDefault="0011535A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  <w:r w:rsidRPr="00231C9A">
        <w:rPr>
          <w:b/>
          <w:bCs/>
          <w:sz w:val="28"/>
          <w:szCs w:val="28"/>
          <w:lang w:eastAsia="ar-SA"/>
        </w:rPr>
        <w:t>Оргкомитет конкурса:</w:t>
      </w:r>
    </w:p>
    <w:p w:rsidR="0011535A" w:rsidRPr="00231C9A" w:rsidRDefault="0011535A" w:rsidP="0011535A">
      <w:pPr>
        <w:suppressAutoHyphens/>
        <w:spacing w:before="280" w:after="280"/>
        <w:ind w:firstLine="567"/>
        <w:jc w:val="both"/>
        <w:rPr>
          <w:rFonts w:eastAsia="Calibri"/>
          <w:color w:val="000000"/>
          <w:sz w:val="27"/>
          <w:szCs w:val="27"/>
          <w:lang w:eastAsia="ar-SA"/>
        </w:rPr>
      </w:pPr>
      <w:proofErr w:type="spellStart"/>
      <w:r w:rsidRPr="00231C9A">
        <w:rPr>
          <w:rFonts w:eastAsia="Calibri"/>
          <w:color w:val="000000"/>
          <w:sz w:val="27"/>
          <w:szCs w:val="27"/>
          <w:lang w:eastAsia="ar-SA"/>
        </w:rPr>
        <w:t>Разаханова</w:t>
      </w:r>
      <w:proofErr w:type="spellEnd"/>
      <w:r w:rsidRPr="00231C9A">
        <w:rPr>
          <w:rFonts w:eastAsia="Calibri"/>
          <w:color w:val="000000"/>
          <w:sz w:val="27"/>
          <w:szCs w:val="27"/>
          <w:lang w:eastAsia="ar-SA"/>
        </w:rPr>
        <w:t xml:space="preserve"> В.П. – кандидат биологических наук, доцент, зав. научно-исследовательской лабораторией «Инновационные образовательные технологии» ДГПУ – председатель оргкомитета;</w:t>
      </w:r>
    </w:p>
    <w:p w:rsidR="0011535A" w:rsidRPr="00231C9A" w:rsidRDefault="0011535A" w:rsidP="0011535A">
      <w:pPr>
        <w:suppressAutoHyphens/>
        <w:spacing w:before="280" w:after="280"/>
        <w:ind w:firstLine="567"/>
        <w:jc w:val="both"/>
        <w:rPr>
          <w:rFonts w:eastAsia="Calibri"/>
          <w:color w:val="000000"/>
          <w:sz w:val="27"/>
          <w:szCs w:val="27"/>
          <w:lang w:eastAsia="ar-SA"/>
        </w:rPr>
      </w:pPr>
      <w:proofErr w:type="spellStart"/>
      <w:r w:rsidRPr="00231C9A">
        <w:rPr>
          <w:rFonts w:eastAsia="Calibri"/>
          <w:color w:val="000000"/>
          <w:sz w:val="27"/>
          <w:szCs w:val="27"/>
          <w:lang w:eastAsia="ar-SA"/>
        </w:rPr>
        <w:t>Баймурзаева</w:t>
      </w:r>
      <w:proofErr w:type="spellEnd"/>
      <w:r w:rsidRPr="00231C9A">
        <w:rPr>
          <w:rFonts w:eastAsia="Calibri"/>
          <w:color w:val="000000"/>
          <w:sz w:val="27"/>
          <w:szCs w:val="27"/>
          <w:lang w:eastAsia="ar-SA"/>
        </w:rPr>
        <w:t xml:space="preserve"> Ш. Б. – директор ГБОУ РД «Республиканский лицей-интернат «Центр одаренных детей» –председатель оргкомитета;</w:t>
      </w:r>
    </w:p>
    <w:p w:rsidR="0011535A" w:rsidRPr="00231C9A" w:rsidRDefault="0011535A" w:rsidP="0011535A">
      <w:pPr>
        <w:suppressAutoHyphens/>
        <w:spacing w:before="280" w:after="280"/>
        <w:ind w:firstLine="567"/>
        <w:jc w:val="both"/>
        <w:rPr>
          <w:rFonts w:eastAsia="Calibri"/>
          <w:color w:val="000000"/>
          <w:sz w:val="27"/>
          <w:szCs w:val="27"/>
          <w:lang w:eastAsia="ar-SA"/>
        </w:rPr>
      </w:pPr>
      <w:proofErr w:type="spellStart"/>
      <w:r w:rsidRPr="00231C9A">
        <w:rPr>
          <w:rFonts w:eastAsia="Calibri"/>
          <w:color w:val="000000"/>
          <w:sz w:val="27"/>
          <w:szCs w:val="27"/>
          <w:lang w:eastAsia="ar-SA"/>
        </w:rPr>
        <w:t>Мирнова</w:t>
      </w:r>
      <w:proofErr w:type="spellEnd"/>
      <w:r w:rsidRPr="00231C9A">
        <w:rPr>
          <w:rFonts w:eastAsia="Calibri"/>
          <w:color w:val="000000"/>
          <w:sz w:val="27"/>
          <w:szCs w:val="27"/>
          <w:lang w:eastAsia="ar-SA"/>
        </w:rPr>
        <w:t xml:space="preserve"> М.Н. – кандидат педагогических наук, заведующий кафедрой теории и методики биологического образования Академии биологии и биотехнологии им. Д.И. Ивановского, ЮФУ – сопредседатель оргкомитета;</w:t>
      </w:r>
    </w:p>
    <w:p w:rsidR="0011535A" w:rsidRPr="00231C9A" w:rsidRDefault="0011535A" w:rsidP="0011535A">
      <w:pPr>
        <w:suppressAutoHyphens/>
        <w:spacing w:before="280" w:after="280"/>
        <w:ind w:firstLine="567"/>
        <w:jc w:val="both"/>
        <w:rPr>
          <w:rFonts w:eastAsia="Calibri"/>
          <w:color w:val="000000"/>
          <w:sz w:val="27"/>
          <w:szCs w:val="27"/>
          <w:lang w:eastAsia="ar-SA"/>
        </w:rPr>
      </w:pPr>
      <w:r w:rsidRPr="00231C9A">
        <w:rPr>
          <w:rFonts w:eastAsia="Calibri"/>
          <w:color w:val="000000"/>
          <w:sz w:val="27"/>
          <w:szCs w:val="27"/>
          <w:lang w:eastAsia="ar-SA"/>
        </w:rPr>
        <w:t>Сухорукова Л.Н. – доктор педагогических наук, профессор кафедры биологии и методики обучения биологии ЯГПУ им. К.Д. Ушинского – сопредседатель оргкомитета.</w:t>
      </w:r>
    </w:p>
    <w:p w:rsidR="0011535A" w:rsidRPr="00231C9A" w:rsidRDefault="0011535A" w:rsidP="0011535A">
      <w:pPr>
        <w:suppressAutoHyphens/>
        <w:spacing w:before="280" w:after="280"/>
        <w:ind w:firstLine="567"/>
        <w:jc w:val="both"/>
        <w:rPr>
          <w:rFonts w:eastAsia="Calibri"/>
          <w:color w:val="000000"/>
          <w:sz w:val="27"/>
          <w:szCs w:val="27"/>
          <w:lang w:eastAsia="ar-SA"/>
        </w:rPr>
      </w:pPr>
      <w:r w:rsidRPr="00231C9A">
        <w:rPr>
          <w:rFonts w:eastAsia="Calibri"/>
          <w:color w:val="000000"/>
          <w:sz w:val="27"/>
          <w:szCs w:val="27"/>
          <w:lang w:eastAsia="ar-SA"/>
        </w:rPr>
        <w:t>Синицын И.С. – кандидат педагогических наук, доцент кафедры физической географии, заместитель декана по учебной работе естественно-географического факультета ЯГПУ им. К.Д. Ушинского.</w:t>
      </w: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</w:p>
    <w:p w:rsidR="0011535A" w:rsidRPr="00231C9A" w:rsidRDefault="0011535A" w:rsidP="0011535A">
      <w:pPr>
        <w:suppressAutoHyphens/>
        <w:ind w:firstLine="567"/>
        <w:jc w:val="both"/>
        <w:rPr>
          <w:lang w:eastAsia="ar-SA"/>
        </w:rPr>
      </w:pPr>
    </w:p>
    <w:p w:rsidR="00A57F32" w:rsidRDefault="0011535A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  <w:r w:rsidRPr="00231C9A">
        <w:rPr>
          <w:b/>
          <w:bCs/>
          <w:sz w:val="28"/>
          <w:szCs w:val="28"/>
          <w:lang w:eastAsia="ar-SA"/>
        </w:rPr>
        <w:br w:type="page"/>
      </w:r>
    </w:p>
    <w:p w:rsidR="00A57F32" w:rsidRDefault="00A57F32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11535A" w:rsidRPr="00231C9A" w:rsidRDefault="0011535A" w:rsidP="0011535A">
      <w:pPr>
        <w:suppressAutoHyphens/>
        <w:ind w:firstLine="567"/>
        <w:jc w:val="center"/>
        <w:rPr>
          <w:b/>
          <w:bCs/>
          <w:sz w:val="28"/>
          <w:szCs w:val="28"/>
          <w:lang w:eastAsia="ar-SA"/>
        </w:rPr>
      </w:pPr>
      <w:r w:rsidRPr="00231C9A">
        <w:rPr>
          <w:b/>
          <w:bCs/>
          <w:sz w:val="28"/>
          <w:szCs w:val="28"/>
          <w:lang w:eastAsia="ar-SA"/>
        </w:rPr>
        <w:t>Жюри конкурса:</w:t>
      </w:r>
    </w:p>
    <w:p w:rsidR="0011535A" w:rsidRPr="00231C9A" w:rsidRDefault="0011535A" w:rsidP="0011535A">
      <w:pPr>
        <w:suppressAutoHyphens/>
        <w:spacing w:before="280" w:after="280"/>
        <w:ind w:firstLine="567"/>
        <w:rPr>
          <w:rFonts w:eastAsia="Calibri"/>
          <w:color w:val="000000"/>
          <w:sz w:val="27"/>
          <w:szCs w:val="27"/>
          <w:lang w:eastAsia="ar-SA"/>
        </w:rPr>
      </w:pPr>
      <w:proofErr w:type="spellStart"/>
      <w:r w:rsidRPr="00231C9A">
        <w:rPr>
          <w:rFonts w:eastAsia="Calibri"/>
          <w:color w:val="000000"/>
          <w:sz w:val="27"/>
          <w:szCs w:val="27"/>
          <w:lang w:eastAsia="ar-SA"/>
        </w:rPr>
        <w:t>Караханова</w:t>
      </w:r>
      <w:proofErr w:type="spellEnd"/>
      <w:r w:rsidRPr="00231C9A">
        <w:rPr>
          <w:rFonts w:eastAsia="Calibri"/>
          <w:color w:val="000000"/>
          <w:sz w:val="27"/>
          <w:szCs w:val="27"/>
          <w:lang w:eastAsia="ar-SA"/>
        </w:rPr>
        <w:t xml:space="preserve"> Г.А. – доктор педагогических наук, профессор кафедры педагогики ДГПУ – председатель жюри</w:t>
      </w:r>
      <w:r>
        <w:rPr>
          <w:rFonts w:eastAsia="Calibri"/>
          <w:color w:val="000000"/>
          <w:sz w:val="27"/>
          <w:szCs w:val="27"/>
          <w:lang w:eastAsia="ar-SA"/>
        </w:rPr>
        <w:t>;</w:t>
      </w:r>
    </w:p>
    <w:p w:rsidR="0011535A" w:rsidRPr="00231C9A" w:rsidRDefault="0011535A" w:rsidP="0011535A">
      <w:pPr>
        <w:suppressAutoHyphens/>
        <w:spacing w:before="280" w:after="280"/>
        <w:ind w:firstLine="567"/>
        <w:rPr>
          <w:rFonts w:eastAsia="Calibri"/>
          <w:color w:val="000000"/>
          <w:sz w:val="27"/>
          <w:szCs w:val="27"/>
          <w:lang w:eastAsia="ar-SA"/>
        </w:rPr>
      </w:pPr>
      <w:proofErr w:type="spellStart"/>
      <w:r w:rsidRPr="00231C9A">
        <w:rPr>
          <w:rFonts w:eastAsia="Calibri"/>
          <w:color w:val="000000"/>
          <w:sz w:val="27"/>
          <w:szCs w:val="27"/>
          <w:lang w:eastAsia="ar-SA"/>
        </w:rPr>
        <w:t>Разаханова</w:t>
      </w:r>
      <w:proofErr w:type="spellEnd"/>
      <w:r w:rsidRPr="00231C9A">
        <w:rPr>
          <w:rFonts w:eastAsia="Calibri"/>
          <w:color w:val="000000"/>
          <w:sz w:val="27"/>
          <w:szCs w:val="27"/>
          <w:lang w:eastAsia="ar-SA"/>
        </w:rPr>
        <w:t xml:space="preserve"> В.П. – кандидат биологических наук, доцент, зав. научно-исследовательской лабораторией «Инновационные образовательные технологии» ДГПУ – заместитель председателя жюри;</w:t>
      </w:r>
    </w:p>
    <w:p w:rsidR="0011535A" w:rsidRPr="00231C9A" w:rsidRDefault="0011535A" w:rsidP="0011535A">
      <w:pPr>
        <w:suppressAutoHyphens/>
        <w:spacing w:before="280" w:after="280"/>
        <w:ind w:firstLine="567"/>
        <w:rPr>
          <w:rFonts w:eastAsia="Calibri"/>
          <w:color w:val="000000"/>
          <w:sz w:val="27"/>
          <w:szCs w:val="27"/>
          <w:lang w:eastAsia="ar-SA"/>
        </w:rPr>
      </w:pPr>
      <w:r w:rsidRPr="00231C9A">
        <w:rPr>
          <w:rFonts w:eastAsia="Calibri"/>
          <w:color w:val="000000"/>
          <w:sz w:val="27"/>
          <w:szCs w:val="27"/>
          <w:lang w:eastAsia="ar-SA"/>
        </w:rPr>
        <w:t>Краснова О.М. – кандидат химических наук, доцент кафедры теории и методики биологического образования ЮФУ;</w:t>
      </w:r>
    </w:p>
    <w:p w:rsidR="0011535A" w:rsidRPr="00231C9A" w:rsidRDefault="0011535A" w:rsidP="0011535A">
      <w:pPr>
        <w:suppressAutoHyphens/>
        <w:spacing w:before="280" w:after="280"/>
        <w:ind w:firstLine="567"/>
        <w:rPr>
          <w:rFonts w:eastAsia="Calibri"/>
          <w:color w:val="000000"/>
          <w:sz w:val="27"/>
          <w:szCs w:val="27"/>
          <w:lang w:eastAsia="ar-SA"/>
        </w:rPr>
      </w:pPr>
      <w:r w:rsidRPr="00231C9A">
        <w:rPr>
          <w:rFonts w:eastAsia="Calibri"/>
          <w:color w:val="000000"/>
          <w:sz w:val="27"/>
          <w:szCs w:val="27"/>
          <w:lang w:eastAsia="ar-SA"/>
        </w:rPr>
        <w:t>Белякова Е.И. – кандидат биологических наук, доцент кафедры теории и методики биологического образования ЮФУ;</w:t>
      </w:r>
    </w:p>
    <w:p w:rsidR="0011535A" w:rsidRPr="00231C9A" w:rsidRDefault="0011535A" w:rsidP="0011535A">
      <w:pPr>
        <w:suppressAutoHyphens/>
        <w:spacing w:before="280" w:after="280"/>
        <w:ind w:firstLine="567"/>
        <w:rPr>
          <w:rFonts w:eastAsia="Calibri"/>
          <w:color w:val="000000"/>
          <w:sz w:val="27"/>
          <w:szCs w:val="27"/>
          <w:lang w:eastAsia="ar-SA"/>
        </w:rPr>
      </w:pPr>
      <w:proofErr w:type="spellStart"/>
      <w:r w:rsidRPr="00231C9A">
        <w:rPr>
          <w:rFonts w:eastAsia="Calibri"/>
          <w:color w:val="000000"/>
          <w:sz w:val="27"/>
          <w:szCs w:val="27"/>
          <w:lang w:eastAsia="ar-SA"/>
        </w:rPr>
        <w:t>Хачумов</w:t>
      </w:r>
      <w:proofErr w:type="spellEnd"/>
      <w:r w:rsidRPr="00231C9A">
        <w:rPr>
          <w:rFonts w:eastAsia="Calibri"/>
          <w:color w:val="000000"/>
          <w:sz w:val="27"/>
          <w:szCs w:val="27"/>
          <w:lang w:eastAsia="ar-SA"/>
        </w:rPr>
        <w:t xml:space="preserve"> В.А. – педагог ГОУ ДО Ростовской области «Региональный центр выявления и поддержки одаренных детей «Ступени успеха»;</w:t>
      </w:r>
    </w:p>
    <w:p w:rsidR="0011535A" w:rsidRPr="00231C9A" w:rsidRDefault="0011535A" w:rsidP="0011535A">
      <w:pPr>
        <w:suppressAutoHyphens/>
        <w:spacing w:before="280" w:after="280"/>
        <w:ind w:firstLine="567"/>
        <w:rPr>
          <w:rFonts w:eastAsia="Calibri"/>
          <w:color w:val="000000"/>
          <w:sz w:val="27"/>
          <w:szCs w:val="27"/>
          <w:lang w:eastAsia="ar-SA"/>
        </w:rPr>
      </w:pPr>
      <w:r w:rsidRPr="00231C9A">
        <w:rPr>
          <w:rFonts w:eastAsia="Calibri"/>
          <w:color w:val="000000"/>
          <w:sz w:val="27"/>
          <w:szCs w:val="27"/>
          <w:lang w:eastAsia="ar-SA"/>
        </w:rPr>
        <w:t>Кузьмина О.В. – учитель высшей категории ГКОУ Ростовская санаторная школа-интернат №</w:t>
      </w:r>
      <w:r>
        <w:rPr>
          <w:rFonts w:eastAsia="Calibri"/>
          <w:color w:val="000000"/>
          <w:sz w:val="27"/>
          <w:szCs w:val="27"/>
          <w:lang w:eastAsia="ar-SA"/>
        </w:rPr>
        <w:t xml:space="preserve"> </w:t>
      </w:r>
      <w:r w:rsidRPr="00231C9A">
        <w:rPr>
          <w:rFonts w:eastAsia="Calibri"/>
          <w:color w:val="000000"/>
          <w:sz w:val="27"/>
          <w:szCs w:val="27"/>
          <w:lang w:eastAsia="ar-SA"/>
        </w:rPr>
        <w:t>28;</w:t>
      </w:r>
    </w:p>
    <w:p w:rsidR="0011535A" w:rsidRPr="00231C9A" w:rsidRDefault="0011535A" w:rsidP="0011535A">
      <w:pPr>
        <w:suppressAutoHyphens/>
        <w:spacing w:before="280" w:after="280"/>
        <w:ind w:firstLine="567"/>
        <w:rPr>
          <w:rFonts w:eastAsia="Calibri"/>
          <w:color w:val="000000"/>
          <w:sz w:val="27"/>
          <w:szCs w:val="27"/>
          <w:lang w:eastAsia="ar-SA"/>
        </w:rPr>
      </w:pPr>
      <w:r w:rsidRPr="00231C9A">
        <w:rPr>
          <w:rFonts w:eastAsia="Calibri"/>
          <w:color w:val="000000"/>
          <w:sz w:val="27"/>
          <w:szCs w:val="27"/>
          <w:lang w:eastAsia="ar-SA"/>
        </w:rPr>
        <w:t>Власова Е.А. – кандидат педагогических наук, доцент кафедры биологии и методики обучения биологии ЯГПУ им. К.Д. Ушинского;</w:t>
      </w:r>
    </w:p>
    <w:p w:rsidR="0011535A" w:rsidRPr="00231C9A" w:rsidRDefault="0011535A" w:rsidP="0011535A">
      <w:pPr>
        <w:suppressAutoHyphens/>
        <w:ind w:firstLine="567"/>
        <w:rPr>
          <w:color w:val="000000"/>
          <w:sz w:val="27"/>
          <w:szCs w:val="27"/>
          <w:lang w:eastAsia="ar-SA"/>
        </w:rPr>
      </w:pPr>
      <w:proofErr w:type="spellStart"/>
      <w:r w:rsidRPr="00231C9A">
        <w:rPr>
          <w:color w:val="000000"/>
          <w:sz w:val="27"/>
          <w:szCs w:val="27"/>
          <w:lang w:eastAsia="ar-SA"/>
        </w:rPr>
        <w:t>Абакаргаджиева</w:t>
      </w:r>
      <w:proofErr w:type="spellEnd"/>
      <w:r w:rsidRPr="00231C9A">
        <w:rPr>
          <w:color w:val="000000"/>
          <w:sz w:val="27"/>
          <w:szCs w:val="27"/>
          <w:lang w:eastAsia="ar-SA"/>
        </w:rPr>
        <w:t xml:space="preserve"> П.Р.</w:t>
      </w:r>
      <w:r w:rsidRPr="00231C9A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–</w:t>
      </w:r>
      <w:r w:rsidRPr="00231C9A">
        <w:rPr>
          <w:b/>
          <w:bCs/>
          <w:sz w:val="28"/>
          <w:szCs w:val="28"/>
          <w:lang w:eastAsia="ar-SA"/>
        </w:rPr>
        <w:t xml:space="preserve"> </w:t>
      </w:r>
      <w:r w:rsidRPr="00231C9A">
        <w:rPr>
          <w:color w:val="000000"/>
          <w:sz w:val="27"/>
          <w:szCs w:val="27"/>
          <w:lang w:eastAsia="ar-SA"/>
        </w:rPr>
        <w:t>кандидат педагогических наук, доцент кафедры химии ДГПУ;</w:t>
      </w:r>
    </w:p>
    <w:p w:rsidR="0011535A" w:rsidRPr="00231C9A" w:rsidRDefault="0011535A" w:rsidP="0011535A">
      <w:pPr>
        <w:suppressAutoHyphens/>
        <w:ind w:firstLine="567"/>
        <w:rPr>
          <w:color w:val="000000"/>
          <w:sz w:val="27"/>
          <w:szCs w:val="27"/>
          <w:lang w:eastAsia="ar-SA"/>
        </w:rPr>
      </w:pPr>
    </w:p>
    <w:p w:rsidR="0011535A" w:rsidRPr="00231C9A" w:rsidRDefault="0011535A" w:rsidP="0011535A">
      <w:pPr>
        <w:suppressAutoHyphens/>
        <w:ind w:firstLine="567"/>
        <w:rPr>
          <w:b/>
          <w:bCs/>
          <w:sz w:val="28"/>
          <w:szCs w:val="28"/>
          <w:lang w:eastAsia="ar-SA"/>
        </w:rPr>
      </w:pPr>
      <w:r w:rsidRPr="00231C9A">
        <w:rPr>
          <w:color w:val="000000"/>
          <w:sz w:val="27"/>
          <w:szCs w:val="27"/>
          <w:lang w:eastAsia="ar-SA"/>
        </w:rPr>
        <w:t>Гаджиева З.М. – кандидат географических наук, заведующая кафедрой географии и методики преподавания ДГПУ.</w:t>
      </w:r>
    </w:p>
    <w:p w:rsidR="0011535A" w:rsidRPr="00231C9A" w:rsidRDefault="0011535A" w:rsidP="0011535A">
      <w:pPr>
        <w:pageBreakBefore/>
        <w:widowControl w:val="0"/>
        <w:suppressAutoHyphens/>
        <w:autoSpaceDE w:val="0"/>
        <w:jc w:val="center"/>
        <w:rPr>
          <w:lang w:eastAsia="ar-SA"/>
        </w:rPr>
      </w:pPr>
      <w:r w:rsidRPr="00231C9A">
        <w:rPr>
          <w:b/>
          <w:bCs/>
          <w:sz w:val="28"/>
          <w:szCs w:val="28"/>
          <w:lang w:eastAsia="ar-SA"/>
        </w:rPr>
        <w:lastRenderedPageBreak/>
        <w:t xml:space="preserve">Анкета-заявка участника конкурса </w:t>
      </w:r>
    </w:p>
    <w:p w:rsidR="0011535A" w:rsidRPr="00231C9A" w:rsidRDefault="0011535A" w:rsidP="0011535A">
      <w:pPr>
        <w:widowControl w:val="0"/>
        <w:suppressAutoHyphens/>
        <w:autoSpaceDE w:val="0"/>
        <w:jc w:val="center"/>
        <w:rPr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Фамилия, имя, отчество автора (полностью)_______________________________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Должность___________________________________________________________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Педагогический стаж__________________________________________________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Преподаваемый предмет________________________________________________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Направление проекта ___________________________________________________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Номинация ___________________________________________________________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Название работы, подаваемой на конкурс__________________________________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Место работы_________________________________________________________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Адрес образовательного учреждения индекс________город___________________улица___________________________</w:t>
      </w:r>
      <w:r w:rsidRPr="00231C9A">
        <w:rPr>
          <w:rFonts w:eastAsia="Arial Unicode MS" w:cs="Arial Unicode MS"/>
          <w:kern w:val="1"/>
          <w:lang w:eastAsia="hi-IN" w:bidi="hi-IN"/>
        </w:rPr>
        <w:br/>
      </w:r>
      <w:r w:rsidRPr="00231C9A">
        <w:rPr>
          <w:rFonts w:eastAsia="Arial Unicode MS"/>
          <w:kern w:val="1"/>
          <w:lang w:eastAsia="hi-IN" w:bidi="hi-IN"/>
        </w:rPr>
        <w:t>телефонный код города_____________________ телефон_____________________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rPr>
          <w:rFonts w:eastAsia="Arial Unicode MS"/>
          <w:kern w:val="1"/>
          <w:lang w:eastAsia="hi-IN" w:bidi="hi-IN"/>
        </w:rPr>
      </w:pPr>
      <w:r w:rsidRPr="00231C9A">
        <w:rPr>
          <w:rFonts w:eastAsia="Arial Unicode MS"/>
          <w:kern w:val="1"/>
          <w:lang w:eastAsia="hi-IN" w:bidi="hi-IN"/>
        </w:rPr>
        <w:t>e-mail_________________________________________________________________</w:t>
      </w:r>
      <w:r w:rsidRPr="00231C9A">
        <w:rPr>
          <w:rFonts w:eastAsia="Arial Unicode MS" w:cs="Arial Unicode MS"/>
          <w:kern w:val="1"/>
          <w:lang w:eastAsia="hi-IN" w:bidi="hi-IN"/>
        </w:rPr>
        <w:br/>
      </w:r>
      <w:r w:rsidRPr="00231C9A">
        <w:rPr>
          <w:rFonts w:eastAsia="Arial Unicode MS"/>
          <w:kern w:val="1"/>
          <w:lang w:eastAsia="hi-IN" w:bidi="hi-IN"/>
        </w:rPr>
        <w:t>Телефон и e-</w:t>
      </w:r>
      <w:proofErr w:type="spellStart"/>
      <w:r w:rsidRPr="00231C9A">
        <w:rPr>
          <w:rFonts w:eastAsia="Arial Unicode MS"/>
          <w:kern w:val="1"/>
          <w:lang w:eastAsia="hi-IN" w:bidi="hi-IN"/>
        </w:rPr>
        <w:t>mail</w:t>
      </w:r>
      <w:proofErr w:type="spellEnd"/>
      <w:r w:rsidRPr="00231C9A">
        <w:rPr>
          <w:rFonts w:eastAsia="Arial Unicode MS"/>
          <w:kern w:val="1"/>
          <w:lang w:eastAsia="hi-IN" w:bidi="hi-IN"/>
        </w:rPr>
        <w:t xml:space="preserve"> участника ______________________________________________</w:t>
      </w:r>
      <w:r w:rsidRPr="00231C9A">
        <w:rPr>
          <w:rFonts w:eastAsia="Arial Unicode MS" w:cs="Arial Unicode MS"/>
          <w:kern w:val="1"/>
          <w:lang w:eastAsia="hi-IN" w:bidi="hi-IN"/>
        </w:rPr>
        <w:br/>
      </w:r>
      <w:r w:rsidRPr="00231C9A">
        <w:rPr>
          <w:rFonts w:eastAsia="Arial Unicode MS"/>
          <w:kern w:val="1"/>
          <w:lang w:eastAsia="hi-IN" w:bidi="hi-IN"/>
        </w:rPr>
        <w:t>Дата заполнения________________________________________________________</w:t>
      </w: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tabs>
          <w:tab w:val="right" w:pos="7550"/>
          <w:tab w:val="right" w:pos="7847"/>
          <w:tab w:val="center" w:pos="8130"/>
        </w:tabs>
        <w:ind w:left="4536"/>
        <w:jc w:val="right"/>
        <w:rPr>
          <w:b/>
          <w:lang w:eastAsia="en-US"/>
        </w:rPr>
        <w:sectPr w:rsidR="0011535A" w:rsidRPr="00231C9A" w:rsidSect="001A7781">
          <w:pgSz w:w="11906" w:h="16838"/>
          <w:pgMar w:top="426" w:right="1134" w:bottom="1134" w:left="1418" w:header="720" w:footer="720" w:gutter="0"/>
          <w:cols w:space="720"/>
          <w:docGrid w:linePitch="600" w:charSpace="32768"/>
        </w:sectPr>
      </w:pPr>
    </w:p>
    <w:p w:rsidR="0011535A" w:rsidRPr="00231C9A" w:rsidRDefault="0011535A" w:rsidP="0011535A">
      <w:pPr>
        <w:tabs>
          <w:tab w:val="right" w:pos="7550"/>
          <w:tab w:val="right" w:pos="7847"/>
          <w:tab w:val="center" w:pos="8130"/>
        </w:tabs>
        <w:ind w:left="4536"/>
        <w:jc w:val="right"/>
        <w:rPr>
          <w:lang w:eastAsia="en-US"/>
        </w:rPr>
      </w:pPr>
      <w:r w:rsidRPr="00231C9A">
        <w:rPr>
          <w:lang w:eastAsia="en-US"/>
        </w:rPr>
        <w:lastRenderedPageBreak/>
        <w:t xml:space="preserve">Приложение к Положению </w:t>
      </w:r>
    </w:p>
    <w:p w:rsidR="0011535A" w:rsidRPr="00231C9A" w:rsidRDefault="0011535A" w:rsidP="0011535A">
      <w:pPr>
        <w:widowControl w:val="0"/>
        <w:suppressAutoHyphens/>
        <w:jc w:val="center"/>
        <w:rPr>
          <w:rFonts w:eastAsia="Calibri"/>
          <w:b/>
          <w:bCs/>
          <w:kern w:val="1"/>
          <w:sz w:val="28"/>
          <w:szCs w:val="28"/>
          <w:lang w:eastAsia="ar-SA"/>
        </w:rPr>
      </w:pPr>
    </w:p>
    <w:p w:rsidR="0011535A" w:rsidRPr="00231C9A" w:rsidRDefault="0011535A" w:rsidP="0011535A">
      <w:pPr>
        <w:widowControl w:val="0"/>
        <w:suppressAutoHyphens/>
        <w:jc w:val="center"/>
        <w:rPr>
          <w:rFonts w:eastAsia="Calibri"/>
          <w:b/>
          <w:bCs/>
          <w:kern w:val="1"/>
          <w:sz w:val="28"/>
          <w:szCs w:val="28"/>
          <w:lang w:eastAsia="ar-SA"/>
        </w:rPr>
      </w:pPr>
    </w:p>
    <w:p w:rsidR="0011535A" w:rsidRPr="00231C9A" w:rsidRDefault="0011535A" w:rsidP="0011535A">
      <w:pPr>
        <w:widowControl w:val="0"/>
        <w:suppressAutoHyphens/>
        <w:jc w:val="center"/>
        <w:rPr>
          <w:rFonts w:eastAsia="Calibri"/>
          <w:b/>
          <w:bCs/>
          <w:kern w:val="1"/>
          <w:sz w:val="28"/>
          <w:szCs w:val="28"/>
          <w:lang w:eastAsia="ar-SA"/>
        </w:rPr>
      </w:pPr>
      <w:r w:rsidRPr="00231C9A">
        <w:rPr>
          <w:rFonts w:eastAsia="Calibri"/>
          <w:b/>
          <w:bCs/>
          <w:kern w:val="1"/>
          <w:sz w:val="28"/>
          <w:szCs w:val="28"/>
          <w:lang w:eastAsia="ar-SA"/>
        </w:rPr>
        <w:t>ЗАЯВКА</w:t>
      </w:r>
    </w:p>
    <w:p w:rsidR="0011535A" w:rsidRPr="00231C9A" w:rsidRDefault="0011535A" w:rsidP="0011535A">
      <w:pPr>
        <w:widowControl w:val="0"/>
        <w:suppressAutoHyphens/>
        <w:ind w:firstLine="709"/>
        <w:jc w:val="center"/>
        <w:rPr>
          <w:rFonts w:eastAsia="Calibri"/>
          <w:b/>
          <w:bCs/>
          <w:kern w:val="1"/>
          <w:sz w:val="28"/>
          <w:szCs w:val="28"/>
          <w:lang w:eastAsia="ar-SA"/>
        </w:rPr>
      </w:pPr>
    </w:p>
    <w:p w:rsidR="0011535A" w:rsidRPr="00231C9A" w:rsidRDefault="0011535A" w:rsidP="0011535A">
      <w:pPr>
        <w:widowControl w:val="0"/>
        <w:suppressAutoHyphens/>
        <w:ind w:firstLine="709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231C9A">
        <w:rPr>
          <w:rFonts w:eastAsia="Calibri"/>
          <w:b/>
          <w:bCs/>
          <w:sz w:val="28"/>
          <w:szCs w:val="28"/>
          <w:lang w:eastAsia="ar-SA"/>
        </w:rPr>
        <w:t>на участие в конференции</w:t>
      </w:r>
    </w:p>
    <w:p w:rsidR="0011535A" w:rsidRPr="00231C9A" w:rsidRDefault="0011535A" w:rsidP="0011535A">
      <w:pPr>
        <w:widowControl w:val="0"/>
        <w:suppressAutoHyphens/>
        <w:ind w:firstLine="709"/>
        <w:jc w:val="center"/>
        <w:rPr>
          <w:rFonts w:eastAsia="Calibri"/>
          <w:b/>
          <w:bCs/>
          <w:kern w:val="1"/>
          <w:sz w:val="28"/>
          <w:szCs w:val="28"/>
          <w:lang w:eastAsia="ar-SA"/>
        </w:rPr>
      </w:pPr>
      <w:r w:rsidRPr="00231C9A">
        <w:rPr>
          <w:rFonts w:eastAsia="Calibri"/>
          <w:b/>
          <w:bCs/>
          <w:kern w:val="1"/>
          <w:sz w:val="28"/>
          <w:szCs w:val="28"/>
          <w:lang w:eastAsia="ar-SA"/>
        </w:rPr>
        <w:t>«Исследовательская деятельность как условие выявления одаренных детей»</w:t>
      </w:r>
    </w:p>
    <w:p w:rsidR="0011535A" w:rsidRPr="00231C9A" w:rsidRDefault="0011535A" w:rsidP="0011535A">
      <w:pPr>
        <w:suppressAutoHyphens/>
        <w:jc w:val="center"/>
        <w:rPr>
          <w:b/>
          <w:lang w:eastAsia="ar-SA"/>
        </w:rPr>
      </w:pPr>
    </w:p>
    <w:p w:rsidR="0011535A" w:rsidRPr="00231C9A" w:rsidRDefault="0011535A" w:rsidP="0011535A">
      <w:pPr>
        <w:suppressAutoHyphens/>
        <w:jc w:val="center"/>
        <w:rPr>
          <w:b/>
          <w:lang w:eastAsia="ar-SA"/>
        </w:rPr>
      </w:pPr>
    </w:p>
    <w:p w:rsidR="0011535A" w:rsidRPr="00231C9A" w:rsidRDefault="0011535A" w:rsidP="0011535A">
      <w:pPr>
        <w:suppressAutoHyphens/>
        <w:jc w:val="center"/>
        <w:rPr>
          <w:b/>
          <w:lang w:eastAsia="ar-SA"/>
        </w:rPr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1253"/>
        <w:gridCol w:w="1297"/>
        <w:gridCol w:w="1286"/>
        <w:gridCol w:w="1262"/>
        <w:gridCol w:w="1609"/>
        <w:gridCol w:w="1659"/>
        <w:gridCol w:w="1803"/>
        <w:gridCol w:w="1387"/>
        <w:gridCol w:w="1162"/>
        <w:gridCol w:w="1678"/>
      </w:tblGrid>
      <w:tr w:rsidR="0011535A" w:rsidRPr="00231C9A" w:rsidTr="00DC7564">
        <w:trPr>
          <w:trHeight w:val="2659"/>
          <w:jc w:val="center"/>
        </w:trPr>
        <w:tc>
          <w:tcPr>
            <w:tcW w:w="1043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b/>
                <w:lang w:eastAsia="ar-SA"/>
              </w:rPr>
              <w:t>№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b/>
                <w:lang w:eastAsia="ar-SA"/>
              </w:rPr>
              <w:t xml:space="preserve">Ф.И.О.  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b/>
                <w:lang w:eastAsia="ar-SA"/>
              </w:rPr>
              <w:t>Место работы/ учебы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rFonts w:eastAsia="SimSun"/>
                <w:b/>
                <w:kern w:val="1"/>
                <w:lang w:eastAsia="hi-IN" w:bidi="hi-IN"/>
              </w:rPr>
              <w:t>Ученая степень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rFonts w:eastAsia="SimSun"/>
                <w:b/>
                <w:kern w:val="1"/>
                <w:lang w:eastAsia="hi-IN" w:bidi="hi-IN"/>
              </w:rPr>
              <w:t xml:space="preserve">Ученое звание  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b/>
                <w:lang w:eastAsia="ar-SA"/>
              </w:rPr>
              <w:t>Название публикации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b/>
                <w:lang w:eastAsia="ar-SA"/>
              </w:rPr>
              <w:t>Наличие презентации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b/>
                <w:lang w:eastAsia="ar-SA"/>
              </w:rPr>
              <w:t>ФИО должность, ученая степень и звание научного руководителя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b/>
                <w:lang w:eastAsia="ar-SA"/>
              </w:rPr>
              <w:t>Точный почтовый адрес, индекс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b/>
                <w:lang w:val="en-US" w:eastAsia="ar-SA"/>
              </w:rPr>
              <w:t>E</w:t>
            </w:r>
            <w:r w:rsidRPr="00231C9A">
              <w:rPr>
                <w:b/>
                <w:lang w:eastAsia="ar-SA"/>
              </w:rPr>
              <w:t>-</w:t>
            </w:r>
            <w:r w:rsidRPr="00231C9A">
              <w:rPr>
                <w:b/>
                <w:lang w:val="en-US" w:eastAsia="ar-SA"/>
              </w:rPr>
              <w:t>mail</w:t>
            </w:r>
            <w:r w:rsidRPr="00231C9A">
              <w:rPr>
                <w:b/>
                <w:lang w:eastAsia="ar-SA"/>
              </w:rPr>
              <w:t>: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  <w:r w:rsidRPr="00231C9A">
              <w:rPr>
                <w:b/>
                <w:lang w:eastAsia="ar-SA"/>
              </w:rPr>
              <w:t>Контактный телефон</w:t>
            </w:r>
          </w:p>
        </w:tc>
      </w:tr>
      <w:tr w:rsidR="0011535A" w:rsidRPr="00231C9A" w:rsidTr="00DC7564">
        <w:trPr>
          <w:trHeight w:val="373"/>
          <w:jc w:val="center"/>
        </w:trPr>
        <w:tc>
          <w:tcPr>
            <w:tcW w:w="1043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53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97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62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609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659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803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7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162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678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11535A" w:rsidRPr="00231C9A" w:rsidTr="00DC7564">
        <w:trPr>
          <w:trHeight w:val="373"/>
          <w:jc w:val="center"/>
        </w:trPr>
        <w:tc>
          <w:tcPr>
            <w:tcW w:w="1043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53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97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86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262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609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659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803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387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162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678" w:type="dxa"/>
            <w:shd w:val="clear" w:color="auto" w:fill="auto"/>
          </w:tcPr>
          <w:p w:rsidR="0011535A" w:rsidRPr="00231C9A" w:rsidRDefault="0011535A" w:rsidP="00DC7564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</w:tbl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231C9A" w:rsidRDefault="0011535A" w:rsidP="0011535A">
      <w:pPr>
        <w:widowControl w:val="0"/>
        <w:suppressAutoHyphens/>
        <w:spacing w:line="360" w:lineRule="auto"/>
        <w:jc w:val="both"/>
        <w:rPr>
          <w:rFonts w:eastAsia="Calibri"/>
          <w:lang w:eastAsia="ar-SA"/>
        </w:rPr>
      </w:pPr>
    </w:p>
    <w:p w:rsidR="0011535A" w:rsidRPr="00600C6B" w:rsidRDefault="0011535A" w:rsidP="0011535A">
      <w:pPr>
        <w:rPr>
          <w:sz w:val="16"/>
          <w:szCs w:val="16"/>
        </w:rPr>
      </w:pPr>
    </w:p>
    <w:p w:rsidR="007C1288" w:rsidRDefault="007C1288"/>
    <w:sectPr w:rsidR="007C1288" w:rsidSect="00716145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059" w:hanging="1350"/>
      </w:pPr>
      <w:rPr>
        <w:rFonts w:eastAsia="Times New Roman" w:cs="Times New Roman" w:hint="default"/>
        <w:color w:val="auto"/>
        <w:u w:val="none"/>
      </w:rPr>
    </w:lvl>
  </w:abstractNum>
  <w:abstractNum w:abstractNumId="2">
    <w:nsid w:val="087D47C8"/>
    <w:multiLevelType w:val="multilevel"/>
    <w:tmpl w:val="168679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ED04279"/>
    <w:multiLevelType w:val="hybridMultilevel"/>
    <w:tmpl w:val="E0B883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66633C7C"/>
    <w:multiLevelType w:val="hybridMultilevel"/>
    <w:tmpl w:val="167254F6"/>
    <w:lvl w:ilvl="0" w:tplc="A04886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EFF6BA7"/>
    <w:multiLevelType w:val="multilevel"/>
    <w:tmpl w:val="82D6AF0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3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B51"/>
    <w:rsid w:val="00016C95"/>
    <w:rsid w:val="0011535A"/>
    <w:rsid w:val="003F6B51"/>
    <w:rsid w:val="00716145"/>
    <w:rsid w:val="00793D0E"/>
    <w:rsid w:val="007C1288"/>
    <w:rsid w:val="00A5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C9FC7-3552-4032-B2D3-5ED680C8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1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icod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&#1088;&#1083;&#1080;&#1094;&#1086;&#1076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gminob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licod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lico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5</cp:revision>
  <cp:lastPrinted>2019-10-28T14:38:00Z</cp:lastPrinted>
  <dcterms:created xsi:type="dcterms:W3CDTF">2019-10-28T13:12:00Z</dcterms:created>
  <dcterms:modified xsi:type="dcterms:W3CDTF">2019-10-28T14:56:00Z</dcterms:modified>
</cp:coreProperties>
</file>