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78" w:rsidRDefault="00D4318F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E4D8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            </w:t>
      </w:r>
      <w:r w:rsidR="002D52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ПОЛОЖЕНИЕ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о проведении  </w: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VII</w:t>
      </w:r>
      <w:r w:rsidR="00D4318F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I</w:t>
      </w:r>
      <w:r w:rsidR="00D4318F" w:rsidRPr="00D431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F55B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республиканского конкурса научно-исследовательских и творческих работ учащихся  </w:t>
      </w:r>
    </w:p>
    <w:p w:rsidR="002D5278" w:rsidRDefault="002D5278" w:rsidP="002D5278">
      <w:pPr>
        <w:pStyle w:val="a8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«Аксаковские чтения»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D4318F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4318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</w:t>
      </w:r>
      <w:r w:rsidR="002D5278">
        <w:rPr>
          <w:rFonts w:ascii="Times New Roman" w:hAnsi="Times New Roman" w:cs="Times New Roman"/>
          <w:noProof/>
          <w:sz w:val="24"/>
          <w:szCs w:val="24"/>
          <w:lang w:eastAsia="ru-RU"/>
        </w:rPr>
        <w:t>С. Т. Аксаков вошёл в историю русской литературы как выдающийся писатель, большой знаток и ценитель сокровищ родного языка. В летописи отечественной культуры он известен  как один из лучших мемуаристов, как театральный критик и незаменимый бытописатель – краевед и певец российской природы.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Принимая во внимание  выдающийся вклад писателя в развитие отечественной культуры, Министерство образования и науки РТ   предложило  увековечить  память о Сергее Тимофеевиче учреждением республиканского  конкурса научно-исследовательских и творческих работ учащихся   «Аксаковские чтения».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Решение о проведении  конкурса научно-исследовательских и творческих работ учащихся  «Аксаковские чтения» в Республике Татарстан объясняется непосредственной связью жизненного и творческого пути С.Т. Аксакова с казанским краем, с республикой Татарстан. </w:t>
      </w:r>
    </w:p>
    <w:p w:rsidR="002D5278" w:rsidRPr="001312A0" w:rsidRDefault="00D4318F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312A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В 2018</w:t>
      </w:r>
      <w:r w:rsidR="002D5278" w:rsidRPr="001312A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году  «Аксаковск</w:t>
      </w:r>
      <w:r w:rsidR="001312A0" w:rsidRPr="001312A0">
        <w:rPr>
          <w:rFonts w:ascii="Times New Roman" w:hAnsi="Times New Roman" w:cs="Times New Roman"/>
          <w:noProof/>
          <w:sz w:val="24"/>
          <w:szCs w:val="24"/>
          <w:lang w:eastAsia="ru-RU"/>
        </w:rPr>
        <w:t>ие чтения» посвящаются  вопросам исследования</w:t>
      </w:r>
      <w:r w:rsidR="002D5278" w:rsidRPr="001312A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312A0" w:rsidRPr="001312A0">
        <w:rPr>
          <w:rFonts w:ascii="Times New Roman" w:hAnsi="Times New Roman" w:cs="Times New Roman"/>
          <w:noProof/>
          <w:sz w:val="24"/>
          <w:szCs w:val="24"/>
          <w:lang w:eastAsia="ru-RU"/>
        </w:rPr>
        <w:t>казанского периода жизни С.Т. Аксакова, семейных  ценностей в литературе, специфики жанра очерка в литературе, традиций С.А. Аксакова в современной отечественной и зарубежной литературе,</w:t>
      </w:r>
      <w:r w:rsidR="002D5278" w:rsidRPr="001312A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изучению литературного краеведения, актуальным проблемам отечественной литературы,</w:t>
      </w:r>
      <w:r w:rsidR="00DD3B2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российской истории,</w:t>
      </w:r>
      <w:r w:rsidR="001312A0" w:rsidRPr="001312A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культуры и др.</w:t>
      </w: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Статус конкурса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Конкурс научно-исследовательских и творческих работ учащихся   «Аксаковские чтения» имеет республиканский статус.  </w:t>
      </w: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Цели и задачи конкурса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Целью проведения конкурса является содействие развитию интеллектуального и художественного творчества учащихся, привлечение их к исследовательской и творческой деятельности.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Исходя из обозначенной цели, конкурс помогает решить следующие задачи: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поиск и поддержка одарённой и талантливой молодежи;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стимулирование научно-методической и инновационной деятельности педагогов в  работе с учащимися;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повышение интереса учащихся  к изучению русской литературы;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 привитие интереса к чтению;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популяризация творчества С. Т. Аксакова;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 развитие литературного краеведения, связанного с именем С.Т. Аксакова;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актуализация проблем отечественной истории и культуры;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содействие духовно-патриотическому воспитанию учащихся;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приглашение к работе с учащимися ведущих учёных и деятелей культуры;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привлечение общественного внимания к проблемам развития творческого и      ин-теллектуального потенциала российского общества.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Pr="00F92415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9241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</w:t>
      </w:r>
      <w:r w:rsidRPr="00F9241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Учредители конкурса </w:t>
      </w:r>
    </w:p>
    <w:p w:rsidR="002D5278" w:rsidRPr="00F92415" w:rsidRDefault="002D5278" w:rsidP="002D5278">
      <w:pPr>
        <w:pStyle w:val="7"/>
        <w:shd w:val="clear" w:color="auto" w:fill="auto"/>
        <w:spacing w:before="0"/>
        <w:ind w:left="20" w:firstLine="540"/>
        <w:rPr>
          <w:rFonts w:ascii="Times New Roman" w:eastAsia="Calibri" w:hAnsi="Times New Roman" w:cs="Times New Roman"/>
          <w:sz w:val="24"/>
          <w:szCs w:val="24"/>
        </w:rPr>
      </w:pPr>
      <w:r w:rsidRPr="00F92415">
        <w:rPr>
          <w:rFonts w:ascii="Times New Roman" w:eastAsia="Calibri" w:hAnsi="Times New Roman" w:cs="Times New Roman"/>
          <w:sz w:val="24"/>
          <w:szCs w:val="24"/>
        </w:rPr>
        <w:t>Министерство образован</w:t>
      </w:r>
      <w:r w:rsidRPr="00F92415">
        <w:rPr>
          <w:rFonts w:ascii="Times New Roman" w:hAnsi="Times New Roman" w:cs="Times New Roman"/>
          <w:sz w:val="24"/>
          <w:szCs w:val="24"/>
        </w:rPr>
        <w:t>ия и науки Республики Татарстан</w:t>
      </w:r>
    </w:p>
    <w:p w:rsidR="002D5278" w:rsidRPr="00F92415" w:rsidRDefault="002D5278" w:rsidP="002D5278">
      <w:pPr>
        <w:pStyle w:val="7"/>
        <w:shd w:val="clear" w:color="auto" w:fill="auto"/>
        <w:spacing w:before="0"/>
        <w:ind w:left="20" w:firstLine="540"/>
        <w:rPr>
          <w:rFonts w:ascii="Times New Roman" w:eastAsia="Calibri" w:hAnsi="Times New Roman" w:cs="Times New Roman"/>
          <w:sz w:val="24"/>
          <w:szCs w:val="24"/>
        </w:rPr>
      </w:pPr>
      <w:r w:rsidRPr="00F9241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ФГАОУ ВПО «Казанский (Приволжский) федеральный университет»</w:t>
      </w:r>
    </w:p>
    <w:p w:rsidR="002D5278" w:rsidRDefault="002D5278" w:rsidP="002D5278">
      <w:pPr>
        <w:pStyle w:val="7"/>
        <w:shd w:val="clear" w:color="auto" w:fill="auto"/>
        <w:spacing w:before="0"/>
        <w:ind w:left="20" w:firstLine="540"/>
        <w:rPr>
          <w:rFonts w:ascii="Times New Roman" w:eastAsia="Calibri" w:hAnsi="Times New Roman" w:cs="Times New Roman"/>
          <w:sz w:val="24"/>
          <w:szCs w:val="24"/>
        </w:rPr>
      </w:pPr>
      <w:r w:rsidRPr="00F92415">
        <w:rPr>
          <w:rFonts w:ascii="Times New Roman" w:eastAsia="Calibri" w:hAnsi="Times New Roman" w:cs="Times New Roman"/>
          <w:sz w:val="24"/>
          <w:szCs w:val="24"/>
        </w:rPr>
        <w:t>Управление образования ИК МО города Казани</w:t>
      </w:r>
    </w:p>
    <w:p w:rsidR="002D5278" w:rsidRPr="00F92415" w:rsidRDefault="002D5278" w:rsidP="002D5278">
      <w:pPr>
        <w:pStyle w:val="7"/>
        <w:shd w:val="clear" w:color="auto" w:fill="auto"/>
        <w:spacing w:before="0"/>
        <w:ind w:left="20" w:firstLine="540"/>
        <w:rPr>
          <w:rFonts w:ascii="Times New Roman" w:eastAsia="Calibri" w:hAnsi="Times New Roman" w:cs="Times New Roman"/>
          <w:sz w:val="24"/>
          <w:szCs w:val="24"/>
        </w:rPr>
      </w:pPr>
    </w:p>
    <w:p w:rsidR="002D5278" w:rsidRPr="00F92415" w:rsidRDefault="002D5278" w:rsidP="002D5278">
      <w:pPr>
        <w:pStyle w:val="7"/>
        <w:shd w:val="clear" w:color="auto" w:fill="auto"/>
        <w:spacing w:before="0"/>
        <w:ind w:left="20" w:firstLine="540"/>
        <w:rPr>
          <w:rFonts w:ascii="Times New Roman" w:eastAsia="Calibri" w:hAnsi="Times New Roman" w:cs="Times New Roman"/>
          <w:sz w:val="24"/>
          <w:szCs w:val="24"/>
        </w:rPr>
      </w:pPr>
      <w:r w:rsidRPr="00F9241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Отдел образования МКУ «Управление образования ИК МО г. </w:t>
      </w:r>
      <w:proofErr w:type="gramStart"/>
      <w:r w:rsidRPr="00F92415">
        <w:rPr>
          <w:rFonts w:ascii="Times New Roman" w:eastAsia="Calibri" w:hAnsi="Times New Roman" w:cs="Times New Roman"/>
          <w:sz w:val="24"/>
          <w:szCs w:val="24"/>
        </w:rPr>
        <w:t>Казани  по</w:t>
      </w:r>
      <w:proofErr w:type="gramEnd"/>
    </w:p>
    <w:p w:rsidR="002D5278" w:rsidRPr="00F92415" w:rsidRDefault="002D5278" w:rsidP="002D5278">
      <w:pPr>
        <w:pStyle w:val="7"/>
        <w:shd w:val="clear" w:color="auto" w:fill="auto"/>
        <w:spacing w:before="0"/>
        <w:ind w:left="20" w:firstLine="540"/>
        <w:rPr>
          <w:rFonts w:ascii="Times New Roman" w:eastAsia="Calibri" w:hAnsi="Times New Roman" w:cs="Times New Roman"/>
          <w:sz w:val="24"/>
          <w:szCs w:val="24"/>
        </w:rPr>
      </w:pPr>
      <w:r w:rsidRPr="00F92415">
        <w:rPr>
          <w:rFonts w:ascii="Times New Roman" w:eastAsia="Calibri" w:hAnsi="Times New Roman" w:cs="Times New Roman"/>
          <w:sz w:val="24"/>
          <w:szCs w:val="24"/>
        </w:rPr>
        <w:t>Кировскому и Московскому районам»</w:t>
      </w:r>
    </w:p>
    <w:p w:rsidR="002D5278" w:rsidRDefault="002D5278" w:rsidP="002D5278">
      <w:pPr>
        <w:pStyle w:val="a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2415">
        <w:rPr>
          <w:rFonts w:ascii="Times New Roman" w:eastAsia="Calibri" w:hAnsi="Times New Roman" w:cs="Times New Roman"/>
          <w:sz w:val="24"/>
          <w:szCs w:val="24"/>
        </w:rPr>
        <w:t xml:space="preserve">МБОУ «Средняя общеобразовательная школа №64» </w:t>
      </w:r>
    </w:p>
    <w:p w:rsidR="002D5278" w:rsidRPr="00F92415" w:rsidRDefault="002D5278" w:rsidP="002D5278">
      <w:pPr>
        <w:pStyle w:val="a8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92415">
        <w:rPr>
          <w:rFonts w:ascii="Times New Roman" w:eastAsia="Calibri" w:hAnsi="Times New Roman" w:cs="Times New Roman"/>
          <w:sz w:val="24"/>
          <w:szCs w:val="24"/>
        </w:rPr>
        <w:t>Московского</w:t>
      </w:r>
      <w:r w:rsidRPr="00F9241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района</w:t>
      </w:r>
    </w:p>
    <w:p w:rsidR="002D5278" w:rsidRPr="00F92415" w:rsidRDefault="002D5278" w:rsidP="002D5278">
      <w:pPr>
        <w:pStyle w:val="a8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92415">
        <w:rPr>
          <w:rFonts w:ascii="Times New Roman" w:hAnsi="Times New Roman" w:cs="Times New Roman"/>
          <w:noProof/>
          <w:sz w:val="24"/>
          <w:szCs w:val="24"/>
          <w:lang w:eastAsia="ru-RU"/>
        </w:rPr>
        <w:t>города  Казани</w:t>
      </w:r>
    </w:p>
    <w:p w:rsidR="002D5278" w:rsidRDefault="002D5278" w:rsidP="002D5278">
      <w:pPr>
        <w:pStyle w:val="a8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Участники конкурса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Участниками конкурса могут стать учащиеся 8 –11 классов средних школ, лицеев, гимназий, колледжей и учреждений дополнительного образования, студенты вузов, подготовившие научно-исследовательские и творческие работы в соответствии с тематикой конкурса, учителя общеобразовательных учреждений  республики Татарстан и города Казани. К участию в конкурсе допускаются   учащиеся и учителя  других регионов Российской Федерации.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Р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уководство конкурсом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Руководство конкурсом осуществляет Организационный комитет (далее – Оргкомитет), состоящий из представителей организаций-учредителей. Оргкомитет ведёт работу по подготовке и проведению конкурса, формирует состав жюри конкурса, экспертные комиссии по номинациям и секретариат.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Оргкомитет конкурса имеет следующие полномочия: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принятие решения о составе жюри и назначение его председателя;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информационная поддержка конкурса в соответствии с планом его работы;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приём работ, присланных для участия в конкурсе;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регистрация работ и передача их в жюри;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техническая координация работы жюри во время проведения конкурса;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 организация и проведение всех туров конкурса;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организация церемонии награждения победителей и призеров конкурса.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Жюри конкурса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Жюри конкурса создается с целью отбора лучших работ и определения победителей в соответствии с методикой и критериями оценки конкурсных работ.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Состав жюри формируется и утверждается Оргкомитетом конкурса из наиболее авторитетных работников организаций  среднего образования, преподавателей высшей школы, представителей органов государственной власти, общественных организаций и независимых экспертов.  Заседания  жюри проходят в период с</w:t>
      </w:r>
      <w:r w:rsidR="00D4318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30 ноября  по 10  декабря  201</w:t>
      </w:r>
      <w:r w:rsidR="00D4318F" w:rsidRPr="00D4318F">
        <w:rPr>
          <w:rFonts w:ascii="Times New Roman" w:hAnsi="Times New Roman" w:cs="Times New Roman"/>
          <w:noProof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года. В финале работа жю</w:t>
      </w:r>
      <w:r w:rsidR="00D4318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 проходит </w:t>
      </w:r>
      <w:r w:rsidR="00D4318F" w:rsidRPr="00D4318F">
        <w:rPr>
          <w:rFonts w:ascii="Times New Roman" w:hAnsi="Times New Roman" w:cs="Times New Roman"/>
          <w:noProof/>
          <w:sz w:val="24"/>
          <w:szCs w:val="24"/>
          <w:lang w:eastAsia="ru-RU"/>
        </w:rPr>
        <w:t>8</w:t>
      </w:r>
      <w:r w:rsidR="00D4318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1</w:t>
      </w:r>
      <w:r w:rsidR="00D4318F" w:rsidRPr="00D4318F">
        <w:rPr>
          <w:rFonts w:ascii="Times New Roman" w:hAnsi="Times New Roman" w:cs="Times New Roman"/>
          <w:noProof/>
          <w:sz w:val="24"/>
          <w:szCs w:val="24"/>
          <w:lang w:eastAsia="ru-RU"/>
        </w:rPr>
        <w:t>2</w:t>
      </w:r>
      <w:r w:rsidR="00D4318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декабря 201</w:t>
      </w:r>
      <w:r w:rsidR="00D4318F" w:rsidRPr="00D4318F">
        <w:rPr>
          <w:rFonts w:ascii="Times New Roman" w:hAnsi="Times New Roman" w:cs="Times New Roman"/>
          <w:noProof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года. </w:t>
      </w:r>
      <w:r w:rsidR="00D431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1</w:t>
      </w:r>
      <w:r w:rsidR="00D4318F" w:rsidRPr="00D431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декабря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D431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201</w:t>
      </w:r>
      <w:r w:rsidR="00D4318F" w:rsidRPr="00D431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жюри оценивает работы в очной форме, где участникам предоставляется возможность провести публичную очную защиту своей работы. 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Оргкомитет проводит награждение и организует финальные мероприятия по завершению работы конкурса.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Сроки проведения конкурса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Конкурс проводится в два этапа: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I - заочный тур конкурса проводится</w:t>
      </w:r>
      <w:r w:rsidR="00B319F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с 30</w:t>
      </w:r>
      <w:r w:rsidR="00D4318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ноября  </w:t>
      </w:r>
      <w:r w:rsidR="00DD3B24">
        <w:rPr>
          <w:rFonts w:ascii="Times New Roman" w:hAnsi="Times New Roman" w:cs="Times New Roman"/>
          <w:noProof/>
          <w:sz w:val="24"/>
          <w:szCs w:val="24"/>
          <w:lang w:eastAsia="ru-RU"/>
        </w:rPr>
        <w:t>07</w:t>
      </w:r>
      <w:r w:rsidR="009E4D8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декабря    2018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года. Лучшие работы (по итогам I тура) жюри рекомендует к участию  во II заключительном очном финальном туре конкурса.</w:t>
      </w: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II - заключительный очный тур конкурса проводится  </w:t>
      </w:r>
      <w:r w:rsidR="00D431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1</w:t>
      </w:r>
      <w:r w:rsidR="00D4318F" w:rsidRPr="00D431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1</w:t>
      </w:r>
      <w:r w:rsidR="00D431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декабря  201</w:t>
      </w:r>
      <w:r w:rsidR="00D4318F" w:rsidRPr="00D431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года в городе Казани.</w:t>
      </w:r>
    </w:p>
    <w:p w:rsidR="002D5278" w:rsidRPr="00535362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535362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III</w:t>
      </w:r>
      <w:r w:rsidRPr="005353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- для предс</w:t>
      </w:r>
      <w:r w:rsidR="00DD3B24" w:rsidRPr="005353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тавителей других регионов РФ</w:t>
      </w:r>
      <w:r w:rsidRPr="005353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, чьи работы пройдут в финал конкурса, возможна иная форма защиты работы.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Для участия в заключительном  очном туре участники конкурса будут приглашены в город Казань. Порядок, время и место проведения заключительного очного финального тура, список участников очного тура будут размещены на сайте СОШ № 64 г. Казани.</w:t>
      </w:r>
    </w:p>
    <w:p w:rsidR="00DD3B24" w:rsidRDefault="002D5278" w:rsidP="002D5278">
      <w:pPr>
        <w:pStyle w:val="a8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Номер телефона  куратора конкурса – Курамшиной Людмилы Леонидовны- 89178545555. </w:t>
      </w:r>
    </w:p>
    <w:p w:rsidR="00535362" w:rsidRDefault="00535362" w:rsidP="002D5278">
      <w:pPr>
        <w:pStyle w:val="a8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После подведения окончательных итогов с учетом результатов очного финального тура состоится торжественная церемония награждения победителей и призеров республиканского  конкурса. Заключительный очный финальный тур конкурса и торжественная церемония награждения победителей  будут проходить </w:t>
      </w:r>
      <w:r w:rsidR="00D431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11 декабря  2018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года. </w:t>
      </w: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Условия конкурса</w:t>
      </w:r>
    </w:p>
    <w:p w:rsidR="002D5278" w:rsidRDefault="002D5278" w:rsidP="002D5278">
      <w:pPr>
        <w:pStyle w:val="a8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 конкурс могут быть представлены научно-исследовательские и творческие работы, выполненные учащимися самостоятельно или под руководством научного консультанта.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Работы реферативного и компиляционного характера  отклоняются  жюри и к конкурсу не допускаются. 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Работы, представленные на конкурс, подразделяются по следующим секциям: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Секции для учащихся</w:t>
      </w: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Секция №1 </w:t>
      </w:r>
      <w:r w:rsidR="006204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«</w:t>
      </w:r>
      <w:r w:rsidR="001312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Казань в воспоминаниях С.Т. Аксакова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» </w:t>
      </w:r>
      <w:r w:rsidRPr="009B03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(работы, представленные на данную секцию,  должны </w:t>
      </w:r>
      <w:r w:rsidR="0081755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B03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быть посвящены </w:t>
      </w:r>
      <w:r w:rsidR="001312A0">
        <w:rPr>
          <w:rFonts w:ascii="Times New Roman" w:hAnsi="Times New Roman" w:cs="Times New Roman"/>
          <w:noProof/>
          <w:sz w:val="24"/>
          <w:szCs w:val="24"/>
          <w:lang w:eastAsia="ru-RU"/>
        </w:rPr>
        <w:t>исс</w:t>
      </w:r>
      <w:r w:rsidR="00DD3B24">
        <w:rPr>
          <w:rFonts w:ascii="Times New Roman" w:hAnsi="Times New Roman" w:cs="Times New Roman"/>
          <w:noProof/>
          <w:sz w:val="24"/>
          <w:szCs w:val="24"/>
          <w:lang w:eastAsia="ru-RU"/>
        </w:rPr>
        <w:t>ле</w:t>
      </w:r>
      <w:r w:rsidR="001312A0">
        <w:rPr>
          <w:rFonts w:ascii="Times New Roman" w:hAnsi="Times New Roman" w:cs="Times New Roman"/>
          <w:noProof/>
          <w:sz w:val="24"/>
          <w:szCs w:val="24"/>
          <w:lang w:eastAsia="ru-RU"/>
        </w:rPr>
        <w:t>дованию воспоминаний С.Т. Аксакова, связанных с ка</w:t>
      </w:r>
      <w:r w:rsidR="00DD3B24">
        <w:rPr>
          <w:rFonts w:ascii="Times New Roman" w:hAnsi="Times New Roman" w:cs="Times New Roman"/>
          <w:noProof/>
          <w:sz w:val="24"/>
          <w:szCs w:val="24"/>
          <w:lang w:eastAsia="ru-RU"/>
        </w:rPr>
        <w:t>занским периодом жизни писателя.  О</w:t>
      </w:r>
      <w:r w:rsidR="001312A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собое внимание следует обратить на </w:t>
      </w:r>
      <w:r w:rsidR="0081755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увлечения писателя, </w:t>
      </w:r>
      <w:r w:rsidR="001312A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деловые и дружеские связи </w:t>
      </w:r>
      <w:r w:rsidR="0081755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Аксакова </w:t>
      </w:r>
      <w:r w:rsidR="001312A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 людьми, которые </w:t>
      </w:r>
      <w:r w:rsidR="0081755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казанский период жизни </w:t>
      </w:r>
      <w:r w:rsidR="001312A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оказали влияние на </w:t>
      </w:r>
      <w:r w:rsidR="00817556">
        <w:rPr>
          <w:rFonts w:ascii="Times New Roman" w:hAnsi="Times New Roman" w:cs="Times New Roman"/>
          <w:noProof/>
          <w:sz w:val="24"/>
          <w:szCs w:val="24"/>
          <w:lang w:eastAsia="ru-RU"/>
        </w:rPr>
        <w:t>формирование будущего писателя</w:t>
      </w:r>
      <w:r w:rsidRPr="009B03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). </w:t>
      </w:r>
    </w:p>
    <w:p w:rsidR="002D5278" w:rsidRPr="006204BA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Секция №2  </w:t>
      </w:r>
      <w:r w:rsidR="006204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</w:t>
      </w:r>
      <w:r w:rsidR="006204BA" w:rsidRPr="006204BA">
        <w:rPr>
          <w:rFonts w:ascii="Times New Roman" w:hAnsi="Times New Roman" w:cs="Times New Roman"/>
          <w:b/>
          <w:color w:val="444444"/>
          <w:sz w:val="24"/>
          <w:szCs w:val="24"/>
        </w:rPr>
        <w:t>Семья — это лучшее, что может быть в жизни любого человека…</w:t>
      </w:r>
      <w:r w:rsidR="006204BA" w:rsidRPr="006204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6204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(</w:t>
      </w:r>
      <w:r w:rsidRPr="009B0390">
        <w:rPr>
          <w:rFonts w:ascii="Times New Roman" w:hAnsi="Times New Roman" w:cs="Times New Roman"/>
          <w:noProof/>
          <w:sz w:val="24"/>
          <w:szCs w:val="24"/>
          <w:lang w:eastAsia="ru-RU"/>
        </w:rPr>
        <w:t>работы, представленные на данную секцию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должны </w:t>
      </w:r>
      <w:r w:rsidR="006204B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быть посвящены исследованию вопроса сохранения семейных ценностей  творчестве С.Т. Аксакова и писателей </w:t>
      </w:r>
      <w:r w:rsidR="006204BA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XIX</w:t>
      </w:r>
      <w:r w:rsidR="006204BA" w:rsidRPr="006204B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6204BA">
        <w:rPr>
          <w:rFonts w:ascii="Times New Roman" w:hAnsi="Times New Roman" w:cs="Times New Roman"/>
          <w:noProof/>
          <w:sz w:val="24"/>
          <w:szCs w:val="24"/>
          <w:lang w:eastAsia="ru-RU"/>
        </w:rPr>
        <w:t>века)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Секция №3   </w:t>
      </w:r>
      <w:r w:rsidR="0097389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«Современный очерк: творческая связь времён и поколений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» </w:t>
      </w:r>
      <w:r w:rsidRPr="009B03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(</w:t>
      </w:r>
      <w:r w:rsidRPr="009B03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работы, представленные на данную секцию,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должны быть посвящены </w:t>
      </w:r>
      <w:r w:rsidR="0097389B">
        <w:rPr>
          <w:rFonts w:ascii="Times New Roman" w:hAnsi="Times New Roman" w:cs="Times New Roman"/>
          <w:noProof/>
          <w:sz w:val="24"/>
          <w:szCs w:val="24"/>
          <w:lang w:eastAsia="ru-RU"/>
        </w:rPr>
        <w:t>исследованию жанровых особенностей современного очерка, традициям и преемственности, которые нашли отражение в современном очерке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).</w:t>
      </w:r>
    </w:p>
    <w:p w:rsidR="00817556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17556">
        <w:rPr>
          <w:rFonts w:ascii="Times New Roman" w:hAnsi="Times New Roman" w:cs="Times New Roman"/>
          <w:noProof/>
          <w:sz w:val="24"/>
          <w:szCs w:val="24"/>
          <w:lang w:eastAsia="ru-RU"/>
        </w:rPr>
        <w:t>Секция №4</w:t>
      </w:r>
      <w:r w:rsidRPr="00DF198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</w:t>
      </w:r>
      <w:r w:rsidR="004F68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</w:t>
      </w:r>
      <w:r w:rsidR="0097389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Литературные традиции С.Т. Аксакова в контексте современной отечественной и зарубежной литературы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» (</w:t>
      </w:r>
      <w:r w:rsidRPr="009B03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работы, представленные на данную секцию,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должны быть посвящены исследованию </w:t>
      </w:r>
      <w:r w:rsidR="00DF198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литературных традиций С.Т. Аксаков</w:t>
      </w:r>
      <w:r w:rsidR="0097389B">
        <w:rPr>
          <w:rFonts w:ascii="Times New Roman" w:hAnsi="Times New Roman" w:cs="Times New Roman"/>
          <w:noProof/>
          <w:sz w:val="24"/>
          <w:szCs w:val="24"/>
          <w:lang w:eastAsia="ru-RU"/>
        </w:rPr>
        <w:t>а в произведениях современной отечественной или</w:t>
      </w:r>
      <w:r w:rsidR="00DF198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зарубежной литературы)</w:t>
      </w:r>
      <w:r w:rsidR="00817556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2D5278" w:rsidRDefault="00DF198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D527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Секция №5  </w:t>
      </w:r>
      <w:r w:rsidR="00A15C2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</w:t>
      </w:r>
      <w:r w:rsidR="004F68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Нет вымысла без правды</w:t>
      </w:r>
      <w:r w:rsidR="002D52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» </w:t>
      </w:r>
      <w:r w:rsidR="002D527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2D5278" w:rsidRPr="009B03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работы, представленные на данную секцию,  </w:t>
      </w:r>
      <w:r w:rsidR="002D5278">
        <w:rPr>
          <w:rFonts w:ascii="Times New Roman" w:hAnsi="Times New Roman" w:cs="Times New Roman"/>
          <w:noProof/>
          <w:sz w:val="24"/>
          <w:szCs w:val="24"/>
          <w:lang w:eastAsia="ru-RU"/>
        </w:rPr>
        <w:t>должны быть посвящ</w:t>
      </w:r>
      <w:r w:rsidR="004F681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ены исследованию темы влияниня истории на литературу, историческим прототипам литературных героев </w:t>
      </w:r>
      <w:r w:rsidR="004F681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XIX</w:t>
      </w:r>
      <w:r w:rsidR="004F6817" w:rsidRPr="004F681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F6817">
        <w:rPr>
          <w:rFonts w:ascii="Times New Roman" w:hAnsi="Times New Roman" w:cs="Times New Roman"/>
          <w:noProof/>
          <w:sz w:val="24"/>
          <w:szCs w:val="24"/>
          <w:lang w:eastAsia="ru-RU"/>
        </w:rPr>
        <w:t>века</w:t>
      </w:r>
      <w:r w:rsidR="002D5278">
        <w:rPr>
          <w:rFonts w:ascii="Times New Roman" w:hAnsi="Times New Roman" w:cs="Times New Roman"/>
          <w:noProof/>
          <w:sz w:val="24"/>
          <w:szCs w:val="24"/>
          <w:lang w:eastAsia="ru-RU"/>
        </w:rPr>
        <w:t>).</w:t>
      </w:r>
    </w:p>
    <w:p w:rsidR="002D5278" w:rsidRDefault="00817556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075CD">
        <w:rPr>
          <w:rFonts w:ascii="Times New Roman" w:hAnsi="Times New Roman" w:cs="Times New Roman"/>
          <w:noProof/>
          <w:sz w:val="24"/>
          <w:szCs w:val="24"/>
          <w:lang w:eastAsia="ru-RU"/>
        </w:rPr>
        <w:t>Секция №6</w:t>
      </w:r>
      <w:r w:rsidR="00C4108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«Театр-кафедра, с которой можно много сказать миру добра</w:t>
      </w:r>
      <w:r w:rsidR="002D52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» (</w:t>
      </w:r>
      <w:r w:rsidR="002D5278" w:rsidRPr="009B03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работы, представленные на данную секцию,  </w:t>
      </w:r>
      <w:r w:rsidR="002D527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должны </w:t>
      </w:r>
      <w:r w:rsidR="00C41087">
        <w:rPr>
          <w:rFonts w:ascii="Times New Roman" w:hAnsi="Times New Roman" w:cs="Times New Roman"/>
          <w:noProof/>
          <w:sz w:val="24"/>
          <w:szCs w:val="24"/>
          <w:lang w:eastAsia="ru-RU"/>
        </w:rPr>
        <w:t>представлять собой сценарии мероприятий</w:t>
      </w:r>
      <w:r w:rsidR="004F681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,созданные </w:t>
      </w:r>
      <w:r w:rsidR="00C410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 основе биогрфии и творчества  С.Т. Аксакова, </w:t>
      </w:r>
      <w:r w:rsidR="004F681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работы </w:t>
      </w:r>
      <w:r w:rsidR="00C410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могут </w:t>
      </w:r>
      <w:r w:rsidR="002D5278">
        <w:rPr>
          <w:rFonts w:ascii="Times New Roman" w:hAnsi="Times New Roman" w:cs="Times New Roman"/>
          <w:noProof/>
          <w:sz w:val="24"/>
          <w:szCs w:val="24"/>
          <w:lang w:eastAsia="ru-RU"/>
        </w:rPr>
        <w:t>быть</w:t>
      </w:r>
      <w:r w:rsidR="00C410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посвящены театру времен С.Т. Аксакова, школьным театрам, в репуртарах которых есть спектакли, поставленные по произведениям русских классиков</w:t>
      </w:r>
      <w:r w:rsidR="002D5278">
        <w:rPr>
          <w:rFonts w:ascii="Times New Roman" w:hAnsi="Times New Roman" w:cs="Times New Roman"/>
          <w:noProof/>
          <w:sz w:val="24"/>
          <w:szCs w:val="24"/>
          <w:lang w:eastAsia="ru-RU"/>
        </w:rPr>
        <w:t>).</w:t>
      </w:r>
    </w:p>
    <w:p w:rsidR="004F6817" w:rsidRDefault="004F6817" w:rsidP="004F6817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075CD">
        <w:rPr>
          <w:rFonts w:ascii="Times New Roman" w:hAnsi="Times New Roman" w:cs="Times New Roman"/>
          <w:noProof/>
          <w:sz w:val="24"/>
          <w:szCs w:val="24"/>
          <w:lang w:eastAsia="ru-RU"/>
        </w:rPr>
        <w:t>Секция №</w:t>
      </w:r>
      <w:r w:rsidR="00817556" w:rsidRPr="009075CD">
        <w:rPr>
          <w:rFonts w:ascii="Times New Roman" w:hAnsi="Times New Roman" w:cs="Times New Roman"/>
          <w:noProof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«Город мастеров» </w:t>
      </w:r>
      <w:r w:rsidRPr="00DF1988">
        <w:rPr>
          <w:rFonts w:ascii="Times New Roman" w:hAnsi="Times New Roman" w:cs="Times New Roman"/>
          <w:noProof/>
          <w:sz w:val="24"/>
          <w:szCs w:val="24"/>
          <w:lang w:eastAsia="ru-RU"/>
        </w:rPr>
        <w:t>(творческие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9B03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работы, представленные на данную секцию,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должны представлять собой иллюстрации к произведениям С.Т. Аксакова, картины, поделки, макеты и другие виды работ, связанные с тематикой конкурса).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075CD">
        <w:rPr>
          <w:rFonts w:ascii="Times New Roman" w:hAnsi="Times New Roman" w:cs="Times New Roman"/>
          <w:noProof/>
          <w:sz w:val="24"/>
          <w:szCs w:val="24"/>
          <w:lang w:eastAsia="ru-RU"/>
        </w:rPr>
        <w:t>Секция №8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для учителей </w:t>
      </w:r>
      <w:r w:rsidR="00C410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F681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«Книга-чистейшая сущность человеческой души</w:t>
      </w:r>
      <w:r w:rsidRPr="00991B3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»</w:t>
      </w:r>
      <w:r w:rsidR="00C4108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(</w:t>
      </w:r>
      <w:r w:rsidR="00C41087" w:rsidRPr="009B0390">
        <w:rPr>
          <w:rFonts w:ascii="Times New Roman" w:hAnsi="Times New Roman" w:cs="Times New Roman"/>
          <w:noProof/>
          <w:sz w:val="24"/>
          <w:szCs w:val="24"/>
          <w:lang w:eastAsia="ru-RU"/>
        </w:rPr>
        <w:t>работы, представленные на данную секцию,</w:t>
      </w:r>
      <w:r w:rsidR="00C410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должны представлять собой </w:t>
      </w:r>
      <w:r w:rsidR="005073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разработки</w:t>
      </w:r>
      <w:r w:rsidR="00A15C2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внеклассных мероприятий</w:t>
      </w:r>
      <w:r w:rsidR="00C410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 </w:t>
      </w:r>
      <w:r w:rsidR="00A15C27">
        <w:rPr>
          <w:rFonts w:ascii="Times New Roman" w:hAnsi="Times New Roman" w:cs="Times New Roman"/>
          <w:noProof/>
          <w:sz w:val="24"/>
          <w:szCs w:val="24"/>
          <w:lang w:eastAsia="ru-RU"/>
        </w:rPr>
        <w:t>уроков</w:t>
      </w:r>
      <w:r w:rsidR="00C410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внеклассного чтения, </w:t>
      </w:r>
      <w:r w:rsidR="0050731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F681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проекты и иные виды  работ, </w:t>
      </w:r>
      <w:r w:rsidRPr="00991B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DD3B24">
        <w:rPr>
          <w:rFonts w:ascii="Times New Roman" w:hAnsi="Times New Roman" w:cs="Times New Roman"/>
          <w:noProof/>
          <w:sz w:val="24"/>
          <w:szCs w:val="24"/>
          <w:lang w:eastAsia="ru-RU"/>
        </w:rPr>
        <w:t>посвященные</w:t>
      </w:r>
      <w:r w:rsidR="004F681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кн</w:t>
      </w:r>
      <w:r w:rsidR="003C646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иге, привитию интереса к чтению,  </w:t>
      </w:r>
      <w:r w:rsidR="00A15C27">
        <w:rPr>
          <w:rFonts w:ascii="Times New Roman" w:hAnsi="Times New Roman" w:cs="Times New Roman"/>
          <w:noProof/>
          <w:sz w:val="24"/>
          <w:szCs w:val="24"/>
          <w:lang w:eastAsia="ru-RU"/>
        </w:rPr>
        <w:t>ш</w:t>
      </w:r>
      <w:r w:rsidR="00C41087">
        <w:rPr>
          <w:rFonts w:ascii="Times New Roman" w:hAnsi="Times New Roman" w:cs="Times New Roman"/>
          <w:noProof/>
          <w:sz w:val="24"/>
          <w:szCs w:val="24"/>
          <w:lang w:eastAsia="ru-RU"/>
        </w:rPr>
        <w:t>кольный предмет</w:t>
      </w:r>
      <w:r w:rsidR="00A15C27">
        <w:rPr>
          <w:rFonts w:ascii="Times New Roman" w:hAnsi="Times New Roman" w:cs="Times New Roman"/>
          <w:noProof/>
          <w:sz w:val="24"/>
          <w:szCs w:val="24"/>
          <w:lang w:eastAsia="ru-RU"/>
        </w:rPr>
        <w:t>, как и класс, мо</w:t>
      </w:r>
      <w:r w:rsidR="0050731E">
        <w:rPr>
          <w:rFonts w:ascii="Times New Roman" w:hAnsi="Times New Roman" w:cs="Times New Roman"/>
          <w:noProof/>
          <w:sz w:val="24"/>
          <w:szCs w:val="24"/>
          <w:lang w:eastAsia="ru-RU"/>
        </w:rPr>
        <w:t>гут</w:t>
      </w:r>
      <w:r w:rsidR="00C4108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быть любым</w:t>
      </w:r>
      <w:r w:rsidR="0050731E">
        <w:rPr>
          <w:rFonts w:ascii="Times New Roman" w:hAnsi="Times New Roman" w:cs="Times New Roman"/>
          <w:noProof/>
          <w:sz w:val="24"/>
          <w:szCs w:val="24"/>
          <w:lang w:eastAsia="ru-RU"/>
        </w:rPr>
        <w:t>и</w:t>
      </w:r>
      <w:r w:rsidRPr="00991B32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A15C27" w:rsidRDefault="00A15C27" w:rsidP="00A15C27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075C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Секция №9 для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библиотекарей</w:t>
      </w:r>
      <w:r w:rsidR="0081755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15C2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«Свобода существует затем, чтобы ходить в библиотеку…»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(</w:t>
      </w:r>
      <w:r w:rsidRPr="009B0390">
        <w:rPr>
          <w:rFonts w:ascii="Times New Roman" w:hAnsi="Times New Roman" w:cs="Times New Roman"/>
          <w:noProof/>
          <w:sz w:val="24"/>
          <w:szCs w:val="24"/>
          <w:lang w:eastAsia="ru-RU"/>
        </w:rPr>
        <w:t>работы, представленные на данную секцию,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должны представлять собой  разработки  мероприятий,  библиотечных уроков</w:t>
      </w:r>
      <w:r w:rsidRPr="00991B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 творчеству   С.Т. Аксакова</w:t>
      </w:r>
      <w:r w:rsidRPr="00991B32">
        <w:rPr>
          <w:rFonts w:ascii="Times New Roman" w:hAnsi="Times New Roman" w:cs="Times New Roman"/>
          <w:noProof/>
          <w:sz w:val="24"/>
          <w:szCs w:val="24"/>
          <w:lang w:eastAsia="ru-RU"/>
        </w:rPr>
        <w:t>).</w:t>
      </w:r>
    </w:p>
    <w:p w:rsidR="009075CD" w:rsidRDefault="009075CD" w:rsidP="00A15C27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34677" w:rsidRDefault="009075CD" w:rsidP="009075CD">
      <w:pPr>
        <w:pStyle w:val="a8"/>
        <w:rPr>
          <w:rFonts w:ascii="Times New Roman" w:hAnsi="Times New Roman" w:cs="Times New Roman"/>
          <w:sz w:val="24"/>
          <w:szCs w:val="24"/>
        </w:rPr>
      </w:pPr>
      <w:r w:rsidRPr="00275E5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Для участия в конкурсе необходимо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а) прислать заявку, форма </w:t>
      </w:r>
      <w:r w:rsidRPr="00C34677">
        <w:rPr>
          <w:rFonts w:ascii="Times New Roman" w:hAnsi="Times New Roman" w:cs="Times New Roman"/>
          <w:bCs/>
          <w:sz w:val="24"/>
          <w:szCs w:val="24"/>
        </w:rPr>
        <w:t>заявки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участие в конкурсе дана в приложении к данному положению; б) при</w:t>
      </w:r>
      <w:r w:rsidR="00C34677">
        <w:rPr>
          <w:rFonts w:ascii="Times New Roman" w:hAnsi="Times New Roman" w:cs="Times New Roman"/>
          <w:sz w:val="24"/>
          <w:szCs w:val="24"/>
        </w:rPr>
        <w:t xml:space="preserve">слать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677">
        <w:rPr>
          <w:rFonts w:ascii="Times New Roman" w:hAnsi="Times New Roman" w:cs="Times New Roman"/>
          <w:sz w:val="24"/>
          <w:szCs w:val="24"/>
        </w:rPr>
        <w:t xml:space="preserve">красиво и грамотно оформленную   (в соответствии с требованиями конкурса) работу, </w:t>
      </w:r>
      <w:r w:rsidRPr="00C34677">
        <w:rPr>
          <w:rFonts w:ascii="Times New Roman" w:hAnsi="Times New Roman" w:cs="Times New Roman"/>
          <w:bCs/>
          <w:sz w:val="24"/>
          <w:szCs w:val="24"/>
        </w:rPr>
        <w:t>титульный лист</w:t>
      </w:r>
      <w:r w:rsidRPr="00C34677">
        <w:rPr>
          <w:rFonts w:ascii="Times New Roman" w:hAnsi="Times New Roman" w:cs="Times New Roman"/>
          <w:sz w:val="24"/>
          <w:szCs w:val="24"/>
        </w:rPr>
        <w:t xml:space="preserve"> </w:t>
      </w:r>
      <w:r w:rsidR="00C34677">
        <w:rPr>
          <w:rFonts w:ascii="Times New Roman" w:hAnsi="Times New Roman" w:cs="Times New Roman"/>
          <w:sz w:val="24"/>
          <w:szCs w:val="24"/>
        </w:rPr>
        <w:t>работы должен содержать название конкурса, тему, ФИО автора и руководителя, № школы, класс, населенный пункт.</w:t>
      </w:r>
    </w:p>
    <w:p w:rsidR="009075CD" w:rsidRDefault="00C34677" w:rsidP="009075C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участников секций </w:t>
      </w:r>
      <w:r w:rsidR="00907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№№8 и 9 наличие заявки и самой работы обязательно, титульный лист должен содержать   название конкурса, ФИО автора, возрастную категорию учащихся, которым адресована работа, № школы, населённый пункт. </w:t>
      </w:r>
    </w:p>
    <w:p w:rsidR="009075CD" w:rsidRDefault="009075CD" w:rsidP="00A15C27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Требова</w:t>
      </w:r>
      <w:r w:rsidR="009075C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ния к участию в д</w:t>
      </w:r>
      <w:r w:rsidR="00275E5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анном конкурсе участников секций №8,9</w:t>
      </w:r>
    </w:p>
    <w:p w:rsidR="002D5278" w:rsidRDefault="00275E5D" w:rsidP="002D527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275E5D">
        <w:rPr>
          <w:rFonts w:ascii="Times New Roman" w:hAnsi="Times New Roman" w:cs="Times New Roman"/>
          <w:bCs/>
          <w:sz w:val="24"/>
          <w:szCs w:val="24"/>
        </w:rPr>
        <w:t>писание  инструментария работы</w:t>
      </w:r>
      <w:r w:rsidR="003C6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278">
        <w:rPr>
          <w:rFonts w:ascii="Times New Roman" w:hAnsi="Times New Roman" w:cs="Times New Roman"/>
          <w:sz w:val="24"/>
          <w:szCs w:val="24"/>
        </w:rPr>
        <w:t>с формулировками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5278" w:rsidRDefault="007D6A94" w:rsidP="002D527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5278">
        <w:rPr>
          <w:rFonts w:ascii="Times New Roman" w:hAnsi="Times New Roman" w:cs="Times New Roman"/>
          <w:sz w:val="24"/>
          <w:szCs w:val="24"/>
        </w:rPr>
        <w:t>цели деятельности учителя;</w:t>
      </w:r>
    </w:p>
    <w:p w:rsidR="002D5278" w:rsidRDefault="007D6A94" w:rsidP="002D527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5E5D">
        <w:rPr>
          <w:rFonts w:ascii="Times New Roman" w:hAnsi="Times New Roman" w:cs="Times New Roman"/>
          <w:sz w:val="24"/>
          <w:szCs w:val="24"/>
        </w:rPr>
        <w:t xml:space="preserve">типа </w:t>
      </w:r>
      <w:r w:rsidR="00B319F8">
        <w:rPr>
          <w:rFonts w:ascii="Times New Roman" w:hAnsi="Times New Roman" w:cs="Times New Roman"/>
          <w:sz w:val="24"/>
          <w:szCs w:val="24"/>
        </w:rPr>
        <w:t xml:space="preserve">урока,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="00275E5D">
        <w:rPr>
          <w:rFonts w:ascii="Times New Roman" w:hAnsi="Times New Roman" w:cs="Times New Roman"/>
          <w:sz w:val="24"/>
          <w:szCs w:val="24"/>
        </w:rPr>
        <w:t xml:space="preserve"> или проекта</w:t>
      </w:r>
      <w:r w:rsidR="002D5278">
        <w:rPr>
          <w:rFonts w:ascii="Times New Roman" w:hAnsi="Times New Roman" w:cs="Times New Roman"/>
          <w:sz w:val="24"/>
          <w:szCs w:val="24"/>
        </w:rPr>
        <w:t>;</w:t>
      </w:r>
    </w:p>
    <w:p w:rsidR="002D5278" w:rsidRDefault="007D6A94" w:rsidP="002D527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5E5D">
        <w:rPr>
          <w:rFonts w:ascii="Times New Roman" w:hAnsi="Times New Roman" w:cs="Times New Roman"/>
          <w:sz w:val="24"/>
          <w:szCs w:val="24"/>
        </w:rPr>
        <w:t xml:space="preserve">планируемых </w:t>
      </w:r>
      <w:r w:rsidR="002D5278">
        <w:rPr>
          <w:rFonts w:ascii="Times New Roman" w:hAnsi="Times New Roman" w:cs="Times New Roman"/>
          <w:sz w:val="24"/>
          <w:szCs w:val="24"/>
        </w:rPr>
        <w:t xml:space="preserve"> образо</w:t>
      </w:r>
      <w:r w:rsidR="00275E5D">
        <w:rPr>
          <w:rFonts w:ascii="Times New Roman" w:hAnsi="Times New Roman" w:cs="Times New Roman"/>
          <w:sz w:val="24"/>
          <w:szCs w:val="24"/>
        </w:rPr>
        <w:t>вательных результатов;</w:t>
      </w:r>
    </w:p>
    <w:p w:rsidR="002D5278" w:rsidRDefault="007D6A94" w:rsidP="002D527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5E5D">
        <w:rPr>
          <w:rFonts w:ascii="Times New Roman" w:hAnsi="Times New Roman" w:cs="Times New Roman"/>
          <w:sz w:val="24"/>
          <w:szCs w:val="24"/>
        </w:rPr>
        <w:t>используемых  технологий</w:t>
      </w:r>
      <w:r w:rsidR="002D5278">
        <w:rPr>
          <w:rFonts w:ascii="Times New Roman" w:hAnsi="Times New Roman" w:cs="Times New Roman"/>
          <w:sz w:val="24"/>
          <w:szCs w:val="24"/>
        </w:rPr>
        <w:t>;</w:t>
      </w:r>
    </w:p>
    <w:p w:rsidR="002D5278" w:rsidRPr="00275E5D" w:rsidRDefault="007D6A94" w:rsidP="002D527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5278">
        <w:rPr>
          <w:rFonts w:ascii="Times New Roman" w:hAnsi="Times New Roman" w:cs="Times New Roman"/>
          <w:sz w:val="24"/>
          <w:szCs w:val="24"/>
        </w:rPr>
        <w:t>перечислением наглядно-д</w:t>
      </w:r>
      <w:r w:rsidR="00275E5D">
        <w:rPr>
          <w:rFonts w:ascii="Times New Roman" w:hAnsi="Times New Roman" w:cs="Times New Roman"/>
          <w:sz w:val="24"/>
          <w:szCs w:val="24"/>
        </w:rPr>
        <w:t>емонстрационного материала</w:t>
      </w:r>
      <w:r w:rsidR="002D5278">
        <w:rPr>
          <w:rFonts w:ascii="Times New Roman" w:hAnsi="Times New Roman" w:cs="Times New Roman"/>
          <w:sz w:val="24"/>
          <w:szCs w:val="24"/>
        </w:rPr>
        <w:t>;</w:t>
      </w:r>
    </w:p>
    <w:p w:rsidR="002D5278" w:rsidRDefault="007D6A94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э</w:t>
      </w:r>
      <w:r w:rsidR="002D5278">
        <w:rPr>
          <w:rFonts w:ascii="Times New Roman" w:hAnsi="Times New Roman" w:cs="Times New Roman"/>
          <w:sz w:val="24"/>
          <w:szCs w:val="24"/>
        </w:rPr>
        <w:t>то может быть не толь</w:t>
      </w:r>
      <w:r w:rsidR="00275E5D">
        <w:rPr>
          <w:rFonts w:ascii="Times New Roman" w:hAnsi="Times New Roman" w:cs="Times New Roman"/>
          <w:sz w:val="24"/>
          <w:szCs w:val="24"/>
        </w:rPr>
        <w:t>ко   урок внеклассного чтения или внеклассное мероприятие</w:t>
      </w:r>
      <w:r w:rsidR="00817556">
        <w:rPr>
          <w:rFonts w:ascii="Times New Roman" w:hAnsi="Times New Roman" w:cs="Times New Roman"/>
          <w:sz w:val="24"/>
          <w:szCs w:val="24"/>
        </w:rPr>
        <w:t xml:space="preserve">, но </w:t>
      </w:r>
      <w:r>
        <w:rPr>
          <w:rFonts w:ascii="Times New Roman" w:hAnsi="Times New Roman" w:cs="Times New Roman"/>
          <w:sz w:val="24"/>
          <w:szCs w:val="24"/>
        </w:rPr>
        <w:t xml:space="preserve">и проект, а также </w:t>
      </w:r>
      <w:r w:rsidR="00817556">
        <w:rPr>
          <w:rFonts w:ascii="Times New Roman" w:hAnsi="Times New Roman" w:cs="Times New Roman"/>
          <w:sz w:val="24"/>
          <w:szCs w:val="24"/>
        </w:rPr>
        <w:t xml:space="preserve">  </w:t>
      </w:r>
      <w:r w:rsidRPr="007D6A9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иные виды  работ, </w:t>
      </w:r>
      <w:r w:rsidRPr="00991B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посвященные кн</w:t>
      </w:r>
      <w:r w:rsidR="003C6465">
        <w:rPr>
          <w:rFonts w:ascii="Times New Roman" w:hAnsi="Times New Roman" w:cs="Times New Roman"/>
          <w:noProof/>
          <w:sz w:val="24"/>
          <w:szCs w:val="24"/>
          <w:lang w:eastAsia="ru-RU"/>
        </w:rPr>
        <w:t>иге, привитию интереса к чтению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(школьный предмет, как и класс, могут быть любыми);</w:t>
      </w:r>
    </w:p>
    <w:p w:rsidR="002D5278" w:rsidRDefault="00275E5D" w:rsidP="002D527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6A94">
        <w:rPr>
          <w:rFonts w:ascii="Times New Roman" w:hAnsi="Times New Roman" w:cs="Times New Roman"/>
          <w:sz w:val="24"/>
          <w:szCs w:val="24"/>
        </w:rPr>
        <w:t xml:space="preserve"> описание </w:t>
      </w:r>
      <w:r>
        <w:rPr>
          <w:rFonts w:ascii="Times New Roman" w:hAnsi="Times New Roman" w:cs="Times New Roman"/>
          <w:sz w:val="24"/>
          <w:szCs w:val="24"/>
        </w:rPr>
        <w:t xml:space="preserve">работ </w:t>
      </w:r>
      <w:r w:rsidR="007D6A94">
        <w:rPr>
          <w:rFonts w:ascii="Times New Roman" w:hAnsi="Times New Roman" w:cs="Times New Roman"/>
          <w:sz w:val="24"/>
          <w:szCs w:val="24"/>
        </w:rPr>
        <w:t>долж</w:t>
      </w:r>
      <w:r w:rsidR="002D527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D5278">
        <w:rPr>
          <w:rFonts w:ascii="Times New Roman" w:hAnsi="Times New Roman" w:cs="Times New Roman"/>
          <w:sz w:val="24"/>
          <w:szCs w:val="24"/>
        </w:rPr>
        <w:t xml:space="preserve"> быть  авторским</w:t>
      </w:r>
      <w:r w:rsidR="007D6A94">
        <w:rPr>
          <w:rFonts w:ascii="Times New Roman" w:hAnsi="Times New Roman" w:cs="Times New Roman"/>
          <w:sz w:val="24"/>
          <w:szCs w:val="24"/>
        </w:rPr>
        <w:t>и</w:t>
      </w:r>
      <w:r w:rsidR="002D5278">
        <w:rPr>
          <w:rFonts w:ascii="Times New Roman" w:hAnsi="Times New Roman" w:cs="Times New Roman"/>
          <w:sz w:val="24"/>
          <w:szCs w:val="24"/>
        </w:rPr>
        <w:t>;</w:t>
      </w:r>
    </w:p>
    <w:p w:rsidR="002D5278" w:rsidRDefault="00B319F8" w:rsidP="002D527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описании </w:t>
      </w:r>
      <w:r w:rsidR="002D5278">
        <w:rPr>
          <w:rFonts w:ascii="Times New Roman" w:hAnsi="Times New Roman" w:cs="Times New Roman"/>
          <w:sz w:val="24"/>
          <w:szCs w:val="24"/>
        </w:rPr>
        <w:t xml:space="preserve"> должен</w:t>
      </w:r>
      <w:r w:rsidR="00275E5D">
        <w:rPr>
          <w:rFonts w:ascii="Times New Roman" w:hAnsi="Times New Roman" w:cs="Times New Roman"/>
          <w:sz w:val="24"/>
          <w:szCs w:val="24"/>
        </w:rPr>
        <w:t xml:space="preserve"> </w:t>
      </w:r>
      <w:r w:rsidR="002D5278">
        <w:rPr>
          <w:rFonts w:ascii="Times New Roman" w:hAnsi="Times New Roman" w:cs="Times New Roman"/>
          <w:sz w:val="24"/>
          <w:szCs w:val="24"/>
        </w:rPr>
        <w:t xml:space="preserve"> быть четко отражен </w:t>
      </w:r>
      <w:r w:rsidR="00275E5D">
        <w:rPr>
          <w:rFonts w:ascii="Times New Roman" w:hAnsi="Times New Roman" w:cs="Times New Roman"/>
          <w:sz w:val="24"/>
          <w:szCs w:val="24"/>
        </w:rPr>
        <w:t xml:space="preserve"> ход работы </w:t>
      </w:r>
      <w:r w:rsidR="003C6465">
        <w:rPr>
          <w:rFonts w:ascii="Times New Roman" w:hAnsi="Times New Roman" w:cs="Times New Roman"/>
          <w:sz w:val="24"/>
          <w:szCs w:val="24"/>
        </w:rPr>
        <w:t xml:space="preserve"> </w:t>
      </w:r>
      <w:r w:rsidR="00275E5D">
        <w:rPr>
          <w:rFonts w:ascii="Times New Roman" w:hAnsi="Times New Roman" w:cs="Times New Roman"/>
          <w:sz w:val="24"/>
          <w:szCs w:val="24"/>
        </w:rPr>
        <w:t xml:space="preserve">с </w:t>
      </w:r>
      <w:r w:rsidR="002D5278">
        <w:rPr>
          <w:rFonts w:ascii="Times New Roman" w:hAnsi="Times New Roman" w:cs="Times New Roman"/>
          <w:sz w:val="24"/>
          <w:szCs w:val="24"/>
        </w:rPr>
        <w:t xml:space="preserve"> основными этапами;</w:t>
      </w:r>
    </w:p>
    <w:p w:rsidR="002D5278" w:rsidRDefault="00A10D4B" w:rsidP="002D527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D5278">
        <w:rPr>
          <w:rFonts w:ascii="Times New Roman" w:hAnsi="Times New Roman" w:cs="Times New Roman"/>
          <w:sz w:val="24"/>
          <w:szCs w:val="24"/>
        </w:rPr>
        <w:t xml:space="preserve"> могут быть включены фрагменты детских работ в кач</w:t>
      </w:r>
      <w:r w:rsidR="00275E5D">
        <w:rPr>
          <w:rFonts w:ascii="Times New Roman" w:hAnsi="Times New Roman" w:cs="Times New Roman"/>
          <w:sz w:val="24"/>
          <w:szCs w:val="24"/>
        </w:rPr>
        <w:t>естве примеров, детские рисунки и т.п.</w:t>
      </w:r>
    </w:p>
    <w:p w:rsidR="002D5278" w:rsidRDefault="007D6A94" w:rsidP="002D527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Презентация к любому виду представляемой работы </w:t>
      </w:r>
      <w:r w:rsidR="003C6465">
        <w:rPr>
          <w:rFonts w:ascii="Times New Roman" w:hAnsi="Times New Roman" w:cs="Times New Roman"/>
          <w:sz w:val="24"/>
          <w:szCs w:val="24"/>
        </w:rPr>
        <w:t xml:space="preserve"> на очном туре желательна</w:t>
      </w:r>
      <w:r w:rsidR="002D5278">
        <w:rPr>
          <w:rFonts w:ascii="Times New Roman" w:hAnsi="Times New Roman" w:cs="Times New Roman"/>
          <w:sz w:val="24"/>
          <w:szCs w:val="24"/>
        </w:rPr>
        <w:t>.</w:t>
      </w:r>
    </w:p>
    <w:p w:rsidR="002D5278" w:rsidRDefault="002D5278" w:rsidP="002D527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Текстовые материалы предоставляются в виде текстового файла только в формате *.DOC или *.DOCX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 кегль 14, интервал 1,5).</w:t>
      </w:r>
    </w:p>
    <w:p w:rsidR="002D5278" w:rsidRDefault="002D5278" w:rsidP="002D527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Презентации предоставляются в формате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*.PPT или *.PPTX размером не более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5278" w:rsidRDefault="002D5278" w:rsidP="002D527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конкурсе не допускаются материалы, ранее опубликованные в СМИ, и материалы из Интернета.</w:t>
      </w:r>
    </w:p>
    <w:p w:rsidR="002D5278" w:rsidRDefault="002D5278" w:rsidP="002D527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конкурса самостоятельно несут ответственность за нарушение авторских прав третьих лиц.</w:t>
      </w:r>
    </w:p>
    <w:p w:rsidR="002D5278" w:rsidRDefault="002D5278" w:rsidP="002D527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B127C">
        <w:rPr>
          <w:rFonts w:ascii="Times New Roman" w:hAnsi="Times New Roman" w:cs="Times New Roman"/>
          <w:b/>
          <w:sz w:val="24"/>
          <w:szCs w:val="24"/>
        </w:rPr>
        <w:t>Критерии оценивая конспекта урока</w:t>
      </w:r>
      <w:r w:rsidR="009075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5278" w:rsidRPr="002B127C" w:rsidRDefault="009075CD" w:rsidP="002D527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целей урока</w:t>
      </w:r>
      <w:r w:rsidR="002D5278" w:rsidRPr="002B127C">
        <w:rPr>
          <w:rFonts w:ascii="Times New Roman" w:hAnsi="Times New Roman" w:cs="Times New Roman"/>
          <w:sz w:val="24"/>
          <w:szCs w:val="24"/>
        </w:rPr>
        <w:t xml:space="preserve"> образовательным результатам (личностным, предметным, метапредметным).</w:t>
      </w:r>
    </w:p>
    <w:p w:rsidR="002D5278" w:rsidRPr="002B127C" w:rsidRDefault="002D5278" w:rsidP="002D527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27C">
        <w:rPr>
          <w:rFonts w:ascii="Times New Roman" w:hAnsi="Times New Roman" w:cs="Times New Roman"/>
          <w:sz w:val="24"/>
          <w:szCs w:val="24"/>
        </w:rPr>
        <w:t>Соответствие целей ФГОС и содержанию урока.</w:t>
      </w:r>
    </w:p>
    <w:p w:rsidR="002D5278" w:rsidRPr="002B127C" w:rsidRDefault="002D5278" w:rsidP="002D5278">
      <w:pPr>
        <w:pStyle w:val="aa"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lang w:eastAsia="ru-RU"/>
        </w:rPr>
      </w:pPr>
      <w:r w:rsidRPr="002B127C">
        <w:rPr>
          <w:rFonts w:ascii="Times New Roman" w:eastAsia="Times New Roman" w:hAnsi="Times New Roman"/>
          <w:kern w:val="0"/>
          <w:sz w:val="24"/>
          <w:lang w:eastAsia="ru-RU"/>
        </w:rPr>
        <w:t>Соответствие методов обучения целям урока.</w:t>
      </w:r>
    </w:p>
    <w:p w:rsidR="002D5278" w:rsidRPr="002B127C" w:rsidRDefault="002D5278" w:rsidP="002D527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используемых педагогических технологий целям урока.</w:t>
      </w:r>
    </w:p>
    <w:p w:rsidR="002D5278" w:rsidRPr="002B127C" w:rsidRDefault="002D5278" w:rsidP="002D527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Достаточность информационно-образовательной среды для достижения целей урока.</w:t>
      </w:r>
    </w:p>
    <w:p w:rsidR="002D5278" w:rsidRPr="002B127C" w:rsidRDefault="002D5278" w:rsidP="002D527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личностных результатов.</w:t>
      </w:r>
    </w:p>
    <w:p w:rsidR="002D5278" w:rsidRPr="002B127C" w:rsidRDefault="002D5278" w:rsidP="002D527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предметных результатов.</w:t>
      </w:r>
    </w:p>
    <w:p w:rsidR="002D5278" w:rsidRPr="003C6465" w:rsidRDefault="002D5278" w:rsidP="002D527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2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метапредметных результатов.</w:t>
      </w:r>
    </w:p>
    <w:p w:rsidR="003C6465" w:rsidRPr="002B127C" w:rsidRDefault="003C6465" w:rsidP="003C6465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A108A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Критерии оценки работ учащихся</w:t>
      </w:r>
    </w:p>
    <w:p w:rsidR="000A108A" w:rsidRDefault="000A108A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D4829" w:rsidRDefault="007D4829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Особое внимание будет уделено оформлению работ, грамотности исполнения и соответствию требованиям конкурса.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Pr="00472F11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472F1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Исследовательские работы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Основными критериями оценки работ являются: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соответствие содержания работ номинациям конкурса;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 полнота раскрытия темы;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научная или художественно-образная новизна работы;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высокое идейное и эстетическое содержание;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орфографическая, пунктуационная, стилистическая грамотность;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самостоятельность проведенного исследования или анализа художественного      произведения.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="00DD3B2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Творческие работы, представленные на секцию «Город мастеров»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Основными критериями оценки  являются: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соответствие тематике конкурса;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оригинальность исполнения;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художественное своеобразие;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своеобразие решения творческих зад</w:t>
      </w:r>
      <w:r w:rsidR="00DD3B24">
        <w:rPr>
          <w:rFonts w:ascii="Times New Roman" w:hAnsi="Times New Roman" w:cs="Times New Roman"/>
          <w:noProof/>
          <w:sz w:val="24"/>
          <w:szCs w:val="24"/>
          <w:lang w:eastAsia="ru-RU"/>
        </w:rPr>
        <w:t>ач;</w:t>
      </w:r>
    </w:p>
    <w:p w:rsidR="00DD3B24" w:rsidRDefault="00DD3B24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-оригинальность представления работы.</w:t>
      </w:r>
    </w:p>
    <w:p w:rsidR="002D5278" w:rsidRDefault="00DD3B24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 работам должно прилагаться сопроводительное письмо. </w:t>
      </w:r>
    </w:p>
    <w:p w:rsidR="00DD3B24" w:rsidRDefault="00DD3B24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Требования к оформлению работ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Pr="00472F11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472F1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Исследовательские работы.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Объём исследовательской работы не должен превышать 15 страниц машинописного текста (формат листа – А4). Текст работы печатается шрифтом Times New Roman (12 кегль). Междустрочный интервал – одинарный. Поля – 2 см.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 титульном листе необходимо указать фамилию, имя и отчество автора (полностью), название работы, точное название образовательного учреждения, класс, фамилию, имя и отчество руководителя полностью (если есть) и его должность.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Тексты работ принимаются только в печатном виде на русском языке.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2. </w:t>
      </w:r>
      <w:r w:rsidRPr="00472F1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Творческие работы.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Объём творческой работы не должен превышать 10 печатных страниц, работа пе-чатается шрифтом Times New Roman (12 кегль). Междустрочный интервал – одинарный. Поля – 2 см.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 титульном листе указать фамилию, имя и отчество автора (полностью), название работы, точное название образовательного учреждения, класс, фамилию, имя и отчество руководителя (если есть), место работы и его должность.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Тексты работ принимаются только в печатном виде на русском языке.  Приложения (если есть) выполняются в цветной печати.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 написании и оформлении работ необходимо обращать внимание на следующие моменты: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-при подготовке работ необходимо обращать внимание не только на название секции,   но и на тематику исследовательских и творческих работ, которая прописана  в каждой секции (в скобках);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все работы должны быть оформлены аккуратно и эстетично. Оформление работ будет учитываться при  проверке работ жюри;</w:t>
      </w:r>
    </w:p>
    <w:p w:rsidR="002D5278" w:rsidRPr="00B319F8" w:rsidRDefault="002D5278" w:rsidP="002D5278">
      <w:pPr>
        <w:pStyle w:val="a8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B319F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работы, представленные на конкурс, не рецензируются и не возвращаются;</w:t>
      </w:r>
    </w:p>
    <w:p w:rsidR="002D5278" w:rsidRPr="00B319F8" w:rsidRDefault="002D5278" w:rsidP="002D5278">
      <w:pPr>
        <w:pStyle w:val="a8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B319F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- работы, не отвечающие требованиям  конкурса, не рассматриваются; </w:t>
      </w:r>
    </w:p>
    <w:p w:rsidR="00817556" w:rsidRPr="00B319F8" w:rsidRDefault="002D5278" w:rsidP="002D5278">
      <w:pPr>
        <w:pStyle w:val="a8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B319F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- работы реферативного характера и работы, заимствованные с различных сайтов сети Интернет, членами жюри к рассмотрению и к участию в конкурсе не допускаются.</w:t>
      </w: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Награждение победителей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Авторы лучших работ по всем номинациям награждаются дипломами I, II и III степеней, а также поощрительными дипломами.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 процессе проведения очной публичной  защиты работ члены жюри имеют право ходатайствовать перед Оргкомитетом об учреждении новых номинаций и награждать победивших в них конкурсантов дополнительными дипломами  и  подарками.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Участники заключительного очного финального этапа конкурса, не занявшие призовых мест, получают сертификаты участников данного мероприятия.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Для участия в конкурсе необходимо в указанные сроки представить в Оргкомитет: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заявку указанного в информационном письме  образца, которую необходимо прислать в адрес Оргкомитета до отправления самой работ</w:t>
      </w:r>
      <w:r w:rsidR="00A10D4B">
        <w:rPr>
          <w:rFonts w:ascii="Times New Roman" w:hAnsi="Times New Roman" w:cs="Times New Roman"/>
          <w:noProof/>
          <w:sz w:val="24"/>
          <w:szCs w:val="24"/>
          <w:lang w:eastAsia="ru-RU"/>
        </w:rPr>
        <w:t>ы;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– работу, представленную на конкурс в печатном виде (в оригинале), необходимо отправить по почте или привезти по указ</w:t>
      </w:r>
      <w:r w:rsidR="00A10D4B">
        <w:rPr>
          <w:rFonts w:ascii="Times New Roman" w:hAnsi="Times New Roman" w:cs="Times New Roman"/>
          <w:noProof/>
          <w:sz w:val="24"/>
          <w:szCs w:val="24"/>
          <w:lang w:eastAsia="ru-RU"/>
        </w:rPr>
        <w:t>анному адресу до 05 декабря 2018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года.  Дата отправления работ по почте будет учитываться по почтовому штемпелю. 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Наличие заявки для любого вида работ является обязательным. В заявке должны быть заполнены все графы.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Приём заявок  для участия в конкурсе осуществляется заранее </w:t>
      </w:r>
      <w:r w:rsidR="00A10D4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(с 01 ноября 2018 года)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 имя </w:t>
      </w:r>
      <w:r w:rsidR="00DD3B2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оператора конкурса -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Виноградовой Анастасии Александровны </w:t>
      </w:r>
      <w:r w:rsidR="00DD3B2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 адресу:</w:t>
      </w:r>
    </w:p>
    <w:p w:rsidR="002D5278" w:rsidRPr="00886755" w:rsidRDefault="002D5278" w:rsidP="002D5278">
      <w:pPr>
        <w:pStyle w:val="a8"/>
        <w:rPr>
          <w:rFonts w:ascii="Times New Roman" w:hAnsi="Times New Roman"/>
          <w:b/>
          <w:color w:val="002060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e</w:t>
      </w:r>
      <w:r w:rsidRPr="00886755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mail</w:t>
      </w:r>
      <w:r w:rsidRPr="0088675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: </w:t>
      </w:r>
      <w:hyperlink r:id="rId5" w:history="1">
        <w:r w:rsidRPr="00895E48">
          <w:rPr>
            <w:rStyle w:val="a3"/>
            <w:rFonts w:ascii="Times New Roman" w:hAnsi="Times New Roman" w:cs="Times New Roman"/>
            <w:b/>
            <w:noProof/>
            <w:color w:val="002060"/>
            <w:sz w:val="24"/>
            <w:szCs w:val="24"/>
            <w:lang w:val="en-US" w:eastAsia="ru-RU"/>
          </w:rPr>
          <w:t>vinogrado</w:t>
        </w:r>
        <w:r w:rsidRPr="00886755">
          <w:rPr>
            <w:rStyle w:val="a3"/>
            <w:rFonts w:ascii="Times New Roman" w:hAnsi="Times New Roman" w:cs="Times New Roman"/>
            <w:b/>
            <w:noProof/>
            <w:color w:val="002060"/>
            <w:sz w:val="24"/>
            <w:szCs w:val="24"/>
            <w:lang w:eastAsia="ru-RU"/>
          </w:rPr>
          <w:t>1993@</w:t>
        </w:r>
        <w:r w:rsidRPr="00895E48">
          <w:rPr>
            <w:rStyle w:val="a3"/>
            <w:rFonts w:ascii="Times New Roman" w:hAnsi="Times New Roman" w:cs="Times New Roman"/>
            <w:b/>
            <w:noProof/>
            <w:color w:val="002060"/>
            <w:sz w:val="24"/>
            <w:szCs w:val="24"/>
            <w:lang w:val="en-US" w:eastAsia="ru-RU"/>
          </w:rPr>
          <w:t>mail</w:t>
        </w:r>
        <w:r w:rsidRPr="00886755">
          <w:rPr>
            <w:rStyle w:val="a3"/>
            <w:rFonts w:ascii="Times New Roman" w:hAnsi="Times New Roman" w:cs="Times New Roman"/>
            <w:b/>
            <w:noProof/>
            <w:color w:val="002060"/>
            <w:sz w:val="24"/>
            <w:szCs w:val="24"/>
            <w:lang w:eastAsia="ru-RU"/>
          </w:rPr>
          <w:t>.</w:t>
        </w:r>
        <w:r w:rsidRPr="00895E48">
          <w:rPr>
            <w:rStyle w:val="a3"/>
            <w:rFonts w:ascii="Times New Roman" w:hAnsi="Times New Roman" w:cs="Times New Roman"/>
            <w:b/>
            <w:noProof/>
            <w:color w:val="002060"/>
            <w:sz w:val="24"/>
            <w:szCs w:val="24"/>
            <w:lang w:val="en-US" w:eastAsia="ru-RU"/>
          </w:rPr>
          <w:t>ru</w:t>
        </w:r>
      </w:hyperlink>
      <w:r w:rsidRPr="00886755"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t xml:space="preserve"> </w:t>
      </w:r>
    </w:p>
    <w:p w:rsidR="00535362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 xml:space="preserve">Работы необходимо </w:t>
      </w:r>
      <w:r w:rsidRPr="007D4829">
        <w:rPr>
          <w:rFonts w:ascii="Times New Roman" w:hAnsi="Times New Roman"/>
          <w:b/>
          <w:sz w:val="24"/>
        </w:rPr>
        <w:t xml:space="preserve">отправлять по почте </w:t>
      </w:r>
      <w:r>
        <w:rPr>
          <w:rFonts w:ascii="Times New Roman" w:hAnsi="Times New Roman"/>
          <w:sz w:val="24"/>
        </w:rPr>
        <w:t xml:space="preserve">по адресу: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420080, г. Казань, проспект Ямашева, дом 8 </w:t>
      </w:r>
      <w:r w:rsidRPr="00304F23">
        <w:rPr>
          <w:rFonts w:ascii="Times New Roman" w:hAnsi="Times New Roman" w:cs="Times New Roman"/>
          <w:noProof/>
          <w:sz w:val="24"/>
          <w:szCs w:val="24"/>
          <w:lang w:eastAsia="ru-RU"/>
        </w:rPr>
        <w:t>в указанные в данном Положении сроки.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При отправке заявок и работ </w:t>
      </w:r>
      <w:r w:rsidRPr="00B319F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необходимо убедиться в том, что заявка и работа получены.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Номер телефона куратора </w:t>
      </w:r>
      <w:r w:rsidR="007D482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конкурса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89178545555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– Людмила Леонидовна Курамшина</w:t>
      </w:r>
    </w:p>
    <w:p w:rsidR="002D5278" w:rsidRDefault="002D5278" w:rsidP="002D5278">
      <w:pPr>
        <w:pStyle w:val="a8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О месте и проведении финального тура будет сообщено дополнительно. </w:t>
      </w:r>
    </w:p>
    <w:p w:rsidR="00535362" w:rsidRDefault="00535362" w:rsidP="002D5278">
      <w:pPr>
        <w:pStyle w:val="a8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Дополнительная  информация о  проведении  конкурса,  список  участников, прошедших конкурсный отбор  и приглашённых на заключительный  очный  этап конкурса,  будут опубликованы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 сайте СОШ  №64 г. Казани в разделе «Конкурсы» - «Аксаковские чтения»  (по запросу в поисковой системе Интернет – сайт школы № 64 города Казани).</w:t>
      </w: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Адрес для отправки работ: 420080, г. Казань, проспект Ямашева, дом 8.</w:t>
      </w: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Телефон школы № 64: +7(843)564-54-20</w:t>
      </w:r>
    </w:p>
    <w:p w:rsidR="002D5278" w:rsidRDefault="002D5278" w:rsidP="002D5278">
      <w:pPr>
        <w:pStyle w:val="a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Е-</w: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mail</w:t>
      </w:r>
      <w:r w:rsidRPr="00F55B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s64.kzn@tatar.ru</w:t>
      </w: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A108A" w:rsidRDefault="000A108A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A108A" w:rsidRDefault="000A108A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A108A" w:rsidRDefault="000A108A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A108A" w:rsidRDefault="000A108A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A108A" w:rsidRDefault="000A108A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A108A" w:rsidRDefault="000A108A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A108A" w:rsidRDefault="000A108A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A108A" w:rsidRDefault="000A108A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a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D5278" w:rsidRDefault="002D5278" w:rsidP="002D5278">
      <w:pPr>
        <w:pStyle w:val="7"/>
        <w:shd w:val="clear" w:color="auto" w:fill="auto"/>
        <w:spacing w:before="0" w:line="316" w:lineRule="exact"/>
        <w:ind w:right="2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2D5278" w:rsidRDefault="002D5278" w:rsidP="002D5278">
      <w:pPr>
        <w:pStyle w:val="a6"/>
        <w:ind w:left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Образец заявки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b/>
          <w:sz w:val="24"/>
          <w:szCs w:val="24"/>
        </w:rPr>
      </w:pPr>
    </w:p>
    <w:p w:rsidR="002D5278" w:rsidRDefault="002D5278" w:rsidP="002D5278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В Оргкомитет</w:t>
      </w:r>
    </w:p>
    <w:p w:rsidR="002D5278" w:rsidRDefault="002D5278" w:rsidP="002D5278">
      <w:pPr>
        <w:pStyle w:val="a6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«Аксаковских чтений» 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2D5278" w:rsidRDefault="002D5278" w:rsidP="002D5278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2D5278" w:rsidRDefault="002D5278" w:rsidP="002D5278">
      <w:pPr>
        <w:pStyle w:val="a6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принять на конкурс работу  ученика (</w:t>
      </w:r>
      <w:proofErr w:type="spellStart"/>
      <w:r>
        <w:rPr>
          <w:rFonts w:ascii="Times New Roman" w:hAnsi="Times New Roman"/>
          <w:sz w:val="24"/>
          <w:szCs w:val="24"/>
        </w:rPr>
        <w:t>цы</w:t>
      </w:r>
      <w:proofErr w:type="spellEnd"/>
      <w:r>
        <w:rPr>
          <w:rFonts w:ascii="Times New Roman" w:hAnsi="Times New Roman"/>
          <w:sz w:val="24"/>
          <w:szCs w:val="24"/>
        </w:rPr>
        <w:t>), студента, учителя (название работы) _______________________________________________________________________________________________________________________________________________________________________________________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 № _____________   для школьников, студентов, учителей (нужное подчеркнуть)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Автор</w:t>
      </w:r>
      <w:r>
        <w:rPr>
          <w:rFonts w:ascii="Times New Roman" w:hAnsi="Times New Roman"/>
          <w:sz w:val="24"/>
          <w:szCs w:val="24"/>
        </w:rPr>
        <w:t xml:space="preserve"> (Ф.И.О.)__________________________________________________,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 класс, _______________________________________ школа.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учителей: 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работы или учебы_________________________________________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Домашний адрес автора: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индекс ____________, населенный пункт  ___________________, улица 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__________________________, дом _____, корпус ____, квартира_____.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________________,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 ___________________ (</w:t>
      </w:r>
      <w:r>
        <w:rPr>
          <w:rFonts w:ascii="Times New Roman" w:hAnsi="Times New Roman"/>
          <w:b/>
          <w:sz w:val="24"/>
          <w:szCs w:val="24"/>
        </w:rPr>
        <w:t>обязательно</w:t>
      </w:r>
      <w:r>
        <w:rPr>
          <w:rFonts w:ascii="Times New Roman" w:hAnsi="Times New Roman"/>
          <w:sz w:val="24"/>
          <w:szCs w:val="24"/>
        </w:rPr>
        <w:t>)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Данные об образовательном учреждении: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официальное название и № учреждения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________________________________, телефон  ______________.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Научный руководитель (если есть):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(полностью) ___________________________________________.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Должность, организация________________________________________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_____________________________________________________________.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преподавания ________________________________________.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Домашний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адрес автора работы __________________________________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_____________________________________________________________.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автора _______________ / ____________________/.</w:t>
      </w: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2D5278" w:rsidRDefault="002D5278" w:rsidP="002D5278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отправки </w:t>
      </w:r>
      <w:r w:rsidR="00817556">
        <w:rPr>
          <w:rFonts w:ascii="Times New Roman" w:hAnsi="Times New Roman"/>
          <w:sz w:val="24"/>
          <w:szCs w:val="24"/>
        </w:rPr>
        <w:t>работы «___» ______________ 2018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2D5278" w:rsidRDefault="002D5278" w:rsidP="002D5278">
      <w:pPr>
        <w:pStyle w:val="a4"/>
        <w:jc w:val="both"/>
        <w:rPr>
          <w:b w:val="0"/>
          <w:sz w:val="24"/>
        </w:rPr>
      </w:pPr>
    </w:p>
    <w:p w:rsidR="002D5278" w:rsidRDefault="002D5278" w:rsidP="002D5278">
      <w:pPr>
        <w:pStyle w:val="a4"/>
        <w:jc w:val="both"/>
        <w:rPr>
          <w:b w:val="0"/>
          <w:sz w:val="24"/>
        </w:rPr>
      </w:pPr>
    </w:p>
    <w:p w:rsidR="002D5278" w:rsidRDefault="002D5278" w:rsidP="002D5278">
      <w:pPr>
        <w:jc w:val="both"/>
        <w:rPr>
          <w:rFonts w:ascii="Times New Roman" w:hAnsi="Times New Roman"/>
          <w:sz w:val="24"/>
        </w:rPr>
      </w:pPr>
    </w:p>
    <w:p w:rsidR="002D5278" w:rsidRDefault="002D5278" w:rsidP="002D5278">
      <w:pPr>
        <w:rPr>
          <w:rFonts w:ascii="Times New Roman" w:hAnsi="Times New Roman"/>
          <w:sz w:val="24"/>
        </w:rPr>
      </w:pPr>
    </w:p>
    <w:p w:rsidR="002D5278" w:rsidRDefault="002D5278" w:rsidP="002D5278">
      <w:pPr>
        <w:rPr>
          <w:rFonts w:ascii="Times New Roman" w:hAnsi="Times New Roman"/>
          <w:sz w:val="24"/>
        </w:rPr>
      </w:pPr>
    </w:p>
    <w:p w:rsidR="002D5278" w:rsidRDefault="002D5278" w:rsidP="002D5278"/>
    <w:p w:rsidR="00422D53" w:rsidRDefault="00422D53"/>
    <w:sectPr w:rsidR="00422D53" w:rsidSect="0003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64851"/>
    <w:multiLevelType w:val="hybridMultilevel"/>
    <w:tmpl w:val="77AA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278"/>
    <w:rsid w:val="000A108A"/>
    <w:rsid w:val="001312A0"/>
    <w:rsid w:val="00275E5D"/>
    <w:rsid w:val="002D5278"/>
    <w:rsid w:val="003C6465"/>
    <w:rsid w:val="00422D53"/>
    <w:rsid w:val="004F6817"/>
    <w:rsid w:val="0050731E"/>
    <w:rsid w:val="00535362"/>
    <w:rsid w:val="005A642A"/>
    <w:rsid w:val="006204BA"/>
    <w:rsid w:val="00720B86"/>
    <w:rsid w:val="00734678"/>
    <w:rsid w:val="007D4829"/>
    <w:rsid w:val="007D6A94"/>
    <w:rsid w:val="00817556"/>
    <w:rsid w:val="009075CD"/>
    <w:rsid w:val="0097389B"/>
    <w:rsid w:val="009E4D83"/>
    <w:rsid w:val="00A10D4B"/>
    <w:rsid w:val="00A15C27"/>
    <w:rsid w:val="00A837FA"/>
    <w:rsid w:val="00AB0AFA"/>
    <w:rsid w:val="00B319F8"/>
    <w:rsid w:val="00C21E54"/>
    <w:rsid w:val="00C34677"/>
    <w:rsid w:val="00C41087"/>
    <w:rsid w:val="00D4318F"/>
    <w:rsid w:val="00DD3B24"/>
    <w:rsid w:val="00D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3AC3"/>
  <w15:docId w15:val="{3F5DFBC2-7F3B-4C13-B061-AFBCCE31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278"/>
    <w:pPr>
      <w:suppressAutoHyphens/>
      <w:spacing w:after="0" w:line="240" w:lineRule="auto"/>
    </w:pPr>
    <w:rPr>
      <w:rFonts w:ascii="Calibri" w:eastAsia="Lucida Sans Unicode" w:hAnsi="Calibri" w:cs="Times New Roman"/>
      <w:kern w:val="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278"/>
    <w:rPr>
      <w:strike w:val="0"/>
      <w:dstrike w:val="0"/>
      <w:color w:val="F1B458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2D5278"/>
    <w:pPr>
      <w:suppressAutoHyphens w:val="0"/>
      <w:jc w:val="center"/>
    </w:pPr>
    <w:rPr>
      <w:rFonts w:ascii="Times New Roman" w:eastAsia="Times New Roman" w:hAnsi="Times New Roman"/>
      <w:b/>
      <w:bCs/>
      <w:kern w:val="0"/>
      <w:sz w:val="32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2D527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Body Text Indent"/>
    <w:basedOn w:val="a"/>
    <w:link w:val="1"/>
    <w:uiPriority w:val="99"/>
    <w:semiHidden/>
    <w:unhideWhenUsed/>
    <w:rsid w:val="002D5278"/>
    <w:pPr>
      <w:suppressAutoHyphens w:val="0"/>
      <w:ind w:left="360"/>
      <w:jc w:val="both"/>
    </w:pPr>
    <w:rPr>
      <w:rFonts w:eastAsia="Times New Roman"/>
      <w:kern w:val="0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uiPriority w:val="99"/>
    <w:semiHidden/>
    <w:rsid w:val="002D5278"/>
    <w:rPr>
      <w:rFonts w:ascii="Calibri" w:eastAsia="Lucida Sans Unicode" w:hAnsi="Calibri" w:cs="Times New Roman"/>
      <w:kern w:val="2"/>
      <w:szCs w:val="24"/>
      <w:lang w:eastAsia="ar-SA"/>
    </w:rPr>
  </w:style>
  <w:style w:type="paragraph" w:styleId="a8">
    <w:name w:val="No Spacing"/>
    <w:uiPriority w:val="1"/>
    <w:qFormat/>
    <w:rsid w:val="002D5278"/>
    <w:pPr>
      <w:spacing w:after="0" w:line="240" w:lineRule="auto"/>
    </w:pPr>
  </w:style>
  <w:style w:type="character" w:customStyle="1" w:styleId="a9">
    <w:name w:val="Основной текст_"/>
    <w:basedOn w:val="a0"/>
    <w:link w:val="7"/>
    <w:locked/>
    <w:rsid w:val="002D5278"/>
    <w:rPr>
      <w:spacing w:val="7"/>
      <w:shd w:val="clear" w:color="auto" w:fill="FFFFFF"/>
    </w:rPr>
  </w:style>
  <w:style w:type="paragraph" w:customStyle="1" w:styleId="7">
    <w:name w:val="Основной текст7"/>
    <w:basedOn w:val="a"/>
    <w:link w:val="a9"/>
    <w:rsid w:val="002D5278"/>
    <w:pPr>
      <w:shd w:val="clear" w:color="auto" w:fill="FFFFFF"/>
      <w:suppressAutoHyphens w:val="0"/>
      <w:spacing w:before="240" w:line="321" w:lineRule="exact"/>
      <w:ind w:hanging="380"/>
      <w:jc w:val="center"/>
    </w:pPr>
    <w:rPr>
      <w:rFonts w:asciiTheme="minorHAnsi" w:eastAsiaTheme="minorHAnsi" w:hAnsiTheme="minorHAnsi" w:cstheme="minorBidi"/>
      <w:spacing w:val="7"/>
      <w:kern w:val="0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locked/>
    <w:rsid w:val="002D5278"/>
    <w:rPr>
      <w:rFonts w:ascii="Calibri" w:eastAsia="Times New Roman" w:hAnsi="Calibri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D5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ogrado199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Увайсова Саида</cp:lastModifiedBy>
  <cp:revision>15</cp:revision>
  <dcterms:created xsi:type="dcterms:W3CDTF">2018-10-17T17:50:00Z</dcterms:created>
  <dcterms:modified xsi:type="dcterms:W3CDTF">2018-11-19T06:30:00Z</dcterms:modified>
</cp:coreProperties>
</file>